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68D7" w14:textId="707D6C38" w:rsidR="00084582" w:rsidRDefault="003666D0" w:rsidP="00084582">
      <w:pPr>
        <w:spacing w:before="100" w:beforeAutospacing="1" w:after="100" w:afterAutospacing="1"/>
        <w:jc w:val="right"/>
        <w:rPr>
          <w:b/>
          <w:bCs/>
          <w:sz w:val="28"/>
          <w:szCs w:val="28"/>
        </w:rPr>
      </w:pPr>
      <w:bookmarkStart w:id="0" w:name="_Hlk149227920"/>
      <w:bookmarkEnd w:id="0"/>
      <w:r>
        <w:rPr>
          <w:b/>
          <w:bCs/>
          <w:noProof/>
          <w:sz w:val="28"/>
          <w:szCs w:val="28"/>
        </w:rPr>
        <mc:AlternateContent>
          <mc:Choice Requires="wpg">
            <w:drawing>
              <wp:anchor distT="0" distB="0" distL="114300" distR="114300" simplePos="0" relativeHeight="251660288" behindDoc="0" locked="0" layoutInCell="1" allowOverlap="1" wp14:anchorId="16AD87F9" wp14:editId="073D26AF">
                <wp:simplePos x="0" y="0"/>
                <wp:positionH relativeFrom="column">
                  <wp:posOffset>3424555</wp:posOffset>
                </wp:positionH>
                <wp:positionV relativeFrom="paragraph">
                  <wp:posOffset>0</wp:posOffset>
                </wp:positionV>
                <wp:extent cx="2273300" cy="915035"/>
                <wp:effectExtent l="0" t="0" r="0" b="0"/>
                <wp:wrapTight wrapText="bothSides">
                  <wp:wrapPolygon edited="0">
                    <wp:start x="0" y="0"/>
                    <wp:lineTo x="0" y="21135"/>
                    <wp:lineTo x="10317" y="21135"/>
                    <wp:lineTo x="21359" y="21135"/>
                    <wp:lineTo x="21359" y="2698"/>
                    <wp:lineTo x="10317" y="0"/>
                    <wp:lineTo x="0" y="0"/>
                  </wp:wrapPolygon>
                </wp:wrapTight>
                <wp:docPr id="1081254231" name="Groupe 1"/>
                <wp:cNvGraphicFramePr/>
                <a:graphic xmlns:a="http://schemas.openxmlformats.org/drawingml/2006/main">
                  <a:graphicData uri="http://schemas.microsoft.com/office/word/2010/wordprocessingGroup">
                    <wpg:wgp>
                      <wpg:cNvGrpSpPr/>
                      <wpg:grpSpPr>
                        <a:xfrm>
                          <a:off x="0" y="0"/>
                          <a:ext cx="2273300" cy="915035"/>
                          <a:chOff x="0" y="0"/>
                          <a:chExt cx="2273300" cy="915035"/>
                        </a:xfrm>
                      </wpg:grpSpPr>
                      <pic:pic xmlns:pic="http://schemas.openxmlformats.org/drawingml/2006/picture">
                        <pic:nvPicPr>
                          <pic:cNvPr id="3" name="Image 3" descr="Une image contenant logo, Police, Graphique, cercle&#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181100" y="133350"/>
                            <a:ext cx="1092200" cy="770890"/>
                          </a:xfrm>
                          <a:prstGeom prst="rect">
                            <a:avLst/>
                          </a:prstGeom>
                        </pic:spPr>
                      </pic:pic>
                      <pic:pic xmlns:pic="http://schemas.openxmlformats.org/drawingml/2006/picture">
                        <pic:nvPicPr>
                          <pic:cNvPr id="6" name="Image 6" descr="Présentation de la société Classic Expert Asnières"/>
                          <pic:cNvPicPr>
                            <a:picLocks noChangeAspect="1"/>
                          </pic:cNvPicPr>
                        </pic:nvPicPr>
                        <pic:blipFill rotWithShape="1">
                          <a:blip r:embed="rId9" cstate="print">
                            <a:extLst>
                              <a:ext uri="{28A0092B-C50C-407E-A947-70E740481C1C}">
                                <a14:useLocalDpi xmlns:a14="http://schemas.microsoft.com/office/drawing/2010/main" val="0"/>
                              </a:ext>
                            </a:extLst>
                          </a:blip>
                          <a:srcRect b="10526"/>
                          <a:stretch/>
                        </pic:blipFill>
                        <pic:spPr bwMode="auto">
                          <a:xfrm>
                            <a:off x="0" y="0"/>
                            <a:ext cx="1064260" cy="91503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DB02F99" id="Groupe 1" o:spid="_x0000_s1026" style="position:absolute;margin-left:269.65pt;margin-top:0;width:179pt;height:72.05pt;z-index:251660288" coordsize="22733,91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Une image contenant logo, Police, Graphique, cercle&#10;&#10;Description générée automatiquement" style="position:absolute;left:11811;top:1333;width:10922;height:7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">
                  <v:imagedata r:id="rId10" o:title="Une image contenant logo, Police, Graphique, cercle&#10;&#10;Description générée automatiquement"/>
                </v:shape>
                <v:shape id="Image 6" o:spid="_x0000_s1028" type="#_x0000_t75" alt="Présentation de la société Classic Expert Asnières" style="position:absolute;width:10642;height:9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">
                  <v:imagedata r:id="rId11" o:title="Présentation de la société Classic Expert Asnières" cropbottom="6898f"/>
                </v:shape>
                <w10:wrap type="tight"/>
              </v:group>
            </w:pict>
          </mc:Fallback>
        </mc:AlternateContent>
      </w:r>
    </w:p>
    <w:p w14:paraId="0EA1962C" w14:textId="59CF98E9" w:rsidR="00E531FB" w:rsidRDefault="00CB6A63" w:rsidP="00CB6A63">
      <w:pPr>
        <w:tabs>
          <w:tab w:val="left" w:pos="1564"/>
        </w:tabs>
        <w:spacing w:before="100" w:beforeAutospacing="1" w:after="100" w:afterAutospacing="1"/>
        <w:rPr>
          <w:rFonts w:asciiTheme="minorHAnsi" w:hAnsiTheme="minorHAnsi" w:cstheme="minorHAnsi"/>
          <w:b/>
          <w:bCs/>
          <w:color w:val="002060"/>
          <w:sz w:val="40"/>
          <w:szCs w:val="40"/>
        </w:rPr>
      </w:pPr>
      <w:r>
        <w:rPr>
          <w:rFonts w:ascii="Arial" w:hAnsi="Arial" w:cs="Arial"/>
          <w:color w:val="1F497D"/>
          <w:sz w:val="33"/>
          <w:szCs w:val="33"/>
        </w:rPr>
        <w:t>COMMUNIQUE DE PRESSE</w:t>
      </w:r>
    </w:p>
    <w:p w14:paraId="72CCC92D" w14:textId="77777777" w:rsidR="00617876" w:rsidRDefault="00617876" w:rsidP="00F03A13">
      <w:pPr>
        <w:jc w:val="center"/>
        <w:rPr>
          <w:rFonts w:asciiTheme="minorHAnsi" w:hAnsiTheme="minorHAnsi" w:cstheme="minorHAnsi"/>
          <w:b/>
          <w:bCs/>
          <w:color w:val="002060"/>
          <w:sz w:val="40"/>
          <w:szCs w:val="40"/>
        </w:rPr>
      </w:pPr>
    </w:p>
    <w:p w14:paraId="2A408381" w14:textId="77777777" w:rsidR="00617876" w:rsidRPr="005A5D73" w:rsidRDefault="00617876" w:rsidP="00F03A13">
      <w:pPr>
        <w:jc w:val="center"/>
        <w:rPr>
          <w:rFonts w:asciiTheme="minorHAnsi" w:hAnsiTheme="minorHAnsi" w:cstheme="minorHAnsi"/>
          <w:b/>
          <w:bCs/>
          <w:color w:val="002060"/>
          <w:sz w:val="18"/>
          <w:szCs w:val="18"/>
        </w:rPr>
      </w:pPr>
    </w:p>
    <w:p w14:paraId="5F791E46" w14:textId="74DDF38A" w:rsidR="00AD0187" w:rsidRPr="00AD0187" w:rsidRDefault="00422C72" w:rsidP="00AD0187">
      <w:pPr>
        <w:jc w:val="center"/>
        <w:rPr>
          <w:rFonts w:asciiTheme="minorHAnsi" w:hAnsiTheme="minorHAnsi" w:cstheme="minorHAnsi"/>
          <w:b/>
          <w:bCs/>
          <w:color w:val="002060"/>
          <w:sz w:val="40"/>
          <w:szCs w:val="40"/>
        </w:rPr>
      </w:pPr>
      <w:proofErr w:type="spellStart"/>
      <w:r>
        <w:rPr>
          <w:rFonts w:asciiTheme="minorHAnsi" w:hAnsiTheme="minorHAnsi" w:cstheme="minorHAnsi"/>
          <w:b/>
          <w:bCs/>
          <w:color w:val="002060"/>
          <w:sz w:val="40"/>
          <w:szCs w:val="40"/>
        </w:rPr>
        <w:t>Classic</w:t>
      </w:r>
      <w:proofErr w:type="spellEnd"/>
      <w:r>
        <w:rPr>
          <w:rFonts w:asciiTheme="minorHAnsi" w:hAnsiTheme="minorHAnsi" w:cstheme="minorHAnsi"/>
          <w:b/>
          <w:bCs/>
          <w:color w:val="002060"/>
          <w:sz w:val="40"/>
          <w:szCs w:val="40"/>
        </w:rPr>
        <w:t xml:space="preserve"> Expert</w:t>
      </w:r>
      <w:r w:rsidR="00AD0187" w:rsidRPr="00AD0187">
        <w:rPr>
          <w:rFonts w:asciiTheme="minorHAnsi" w:hAnsiTheme="minorHAnsi" w:cstheme="minorHAnsi"/>
          <w:b/>
          <w:bCs/>
          <w:color w:val="002060"/>
          <w:sz w:val="40"/>
          <w:szCs w:val="40"/>
        </w:rPr>
        <w:t xml:space="preserve"> dévoile son Baromètre annuel des Véhicules de Collection les plus convoités en 2023</w:t>
      </w:r>
    </w:p>
    <w:p w14:paraId="2DCD1267" w14:textId="77777777" w:rsidR="00617876" w:rsidRDefault="00617876" w:rsidP="00617876">
      <w:pPr>
        <w:rPr>
          <w:rFonts w:asciiTheme="minorHAnsi" w:hAnsiTheme="minorHAnsi" w:cstheme="minorHAnsi"/>
        </w:rPr>
      </w:pPr>
    </w:p>
    <w:p w14:paraId="2D714893" w14:textId="2DC5FA18" w:rsidR="00171701" w:rsidRPr="00171701" w:rsidRDefault="00171701" w:rsidP="000B7519">
      <w:pPr>
        <w:jc w:val="both"/>
        <w:rPr>
          <w:rFonts w:asciiTheme="minorHAnsi" w:hAnsiTheme="minorHAnsi" w:cstheme="minorHAnsi"/>
        </w:rPr>
      </w:pPr>
      <w:r w:rsidRPr="000B7519">
        <w:rPr>
          <w:rFonts w:asciiTheme="minorHAnsi" w:hAnsiTheme="minorHAnsi" w:cstheme="minorHAnsi"/>
          <w:b/>
          <w:bCs/>
        </w:rPr>
        <w:t>Paris, le</w:t>
      </w:r>
      <w:r w:rsidR="00602D5D" w:rsidRPr="000B7519">
        <w:rPr>
          <w:rFonts w:asciiTheme="minorHAnsi" w:hAnsiTheme="minorHAnsi" w:cstheme="minorHAnsi"/>
          <w:b/>
          <w:bCs/>
        </w:rPr>
        <w:t xml:space="preserve"> 31</w:t>
      </w:r>
      <w:r w:rsidRPr="000B7519">
        <w:rPr>
          <w:rFonts w:asciiTheme="minorHAnsi" w:hAnsiTheme="minorHAnsi" w:cstheme="minorHAnsi"/>
          <w:b/>
          <w:bCs/>
        </w:rPr>
        <w:t>/01/2024</w:t>
      </w:r>
      <w:r w:rsidR="00F132D7" w:rsidRPr="000B7519">
        <w:rPr>
          <w:rFonts w:asciiTheme="minorHAnsi" w:hAnsiTheme="minorHAnsi" w:cstheme="minorHAnsi"/>
          <w:b/>
          <w:bCs/>
        </w:rPr>
        <w:t xml:space="preserve"> (Salon </w:t>
      </w:r>
      <w:proofErr w:type="spellStart"/>
      <w:r w:rsidR="00F132D7" w:rsidRPr="000B7519">
        <w:rPr>
          <w:rFonts w:asciiTheme="minorHAnsi" w:hAnsiTheme="minorHAnsi" w:cstheme="minorHAnsi"/>
          <w:b/>
          <w:bCs/>
        </w:rPr>
        <w:t>Rétromobile</w:t>
      </w:r>
      <w:proofErr w:type="spellEnd"/>
      <w:r w:rsidR="00F132D7" w:rsidRPr="000B7519">
        <w:rPr>
          <w:rFonts w:asciiTheme="minorHAnsi" w:hAnsiTheme="minorHAnsi" w:cstheme="minorHAnsi"/>
          <w:b/>
          <w:bCs/>
        </w:rPr>
        <w:t xml:space="preserve"> – Stand 1H079)</w:t>
      </w:r>
      <w:r w:rsidRPr="00171701">
        <w:rPr>
          <w:rFonts w:asciiTheme="minorHAnsi" w:hAnsiTheme="minorHAnsi" w:cstheme="minorHAnsi"/>
        </w:rPr>
        <w:t xml:space="preserve"> – </w:t>
      </w:r>
      <w:proofErr w:type="spellStart"/>
      <w:r w:rsidRPr="00171701">
        <w:rPr>
          <w:rFonts w:asciiTheme="minorHAnsi" w:hAnsiTheme="minorHAnsi" w:cstheme="minorHAnsi"/>
        </w:rPr>
        <w:t>Classic</w:t>
      </w:r>
      <w:proofErr w:type="spellEnd"/>
      <w:r w:rsidRPr="00171701">
        <w:rPr>
          <w:rFonts w:asciiTheme="minorHAnsi" w:hAnsiTheme="minorHAnsi" w:cstheme="minorHAnsi"/>
        </w:rPr>
        <w:t xml:space="preserve"> Expert, la marque de BCA Expertise dédiée aux véhicules de collection, publie la 8</w:t>
      </w:r>
      <w:r w:rsidR="000B7519">
        <w:rPr>
          <w:rFonts w:asciiTheme="minorHAnsi" w:hAnsiTheme="minorHAnsi" w:cstheme="minorHAnsi"/>
          <w:vertAlign w:val="superscript"/>
        </w:rPr>
        <w:t>e</w:t>
      </w:r>
      <w:r w:rsidRPr="00171701">
        <w:rPr>
          <w:rFonts w:asciiTheme="minorHAnsi" w:hAnsiTheme="minorHAnsi" w:cstheme="minorHAnsi"/>
        </w:rPr>
        <w:t xml:space="preserve"> édition de son Baromètre des Véhicules de Collection à l'occasion du salon </w:t>
      </w:r>
      <w:proofErr w:type="spellStart"/>
      <w:r w:rsidRPr="00171701">
        <w:rPr>
          <w:rFonts w:asciiTheme="minorHAnsi" w:hAnsiTheme="minorHAnsi" w:cstheme="minorHAnsi"/>
        </w:rPr>
        <w:t>Rétromobile</w:t>
      </w:r>
      <w:proofErr w:type="spellEnd"/>
      <w:r w:rsidRPr="00171701">
        <w:rPr>
          <w:rFonts w:asciiTheme="minorHAnsi" w:hAnsiTheme="minorHAnsi" w:cstheme="minorHAnsi"/>
        </w:rPr>
        <w:t xml:space="preserve"> 2024. Ce salon est l'une des 40 manifestations où </w:t>
      </w:r>
      <w:proofErr w:type="spellStart"/>
      <w:r w:rsidRPr="00171701">
        <w:rPr>
          <w:rFonts w:asciiTheme="minorHAnsi" w:hAnsiTheme="minorHAnsi" w:cstheme="minorHAnsi"/>
        </w:rPr>
        <w:t>Classic</w:t>
      </w:r>
      <w:proofErr w:type="spellEnd"/>
      <w:r w:rsidRPr="00171701">
        <w:rPr>
          <w:rFonts w:asciiTheme="minorHAnsi" w:hAnsiTheme="minorHAnsi" w:cstheme="minorHAnsi"/>
        </w:rPr>
        <w:t xml:space="preserve"> Expert </w:t>
      </w:r>
      <w:r w:rsidR="00BA542D">
        <w:rPr>
          <w:rFonts w:asciiTheme="minorHAnsi" w:hAnsiTheme="minorHAnsi" w:cstheme="minorHAnsi"/>
        </w:rPr>
        <w:t xml:space="preserve">vient à la </w:t>
      </w:r>
      <w:r w:rsidRPr="00171701">
        <w:rPr>
          <w:rFonts w:asciiTheme="minorHAnsi" w:hAnsiTheme="minorHAnsi" w:cstheme="minorHAnsi"/>
        </w:rPr>
        <w:t xml:space="preserve">rencontre des passionnés </w:t>
      </w:r>
      <w:r w:rsidR="00602D5D">
        <w:rPr>
          <w:rFonts w:asciiTheme="minorHAnsi" w:hAnsiTheme="minorHAnsi" w:cstheme="minorHAnsi"/>
        </w:rPr>
        <w:t xml:space="preserve">des anciennes </w:t>
      </w:r>
      <w:r w:rsidRPr="00171701">
        <w:rPr>
          <w:rFonts w:asciiTheme="minorHAnsi" w:hAnsiTheme="minorHAnsi" w:cstheme="minorHAnsi"/>
        </w:rPr>
        <w:t>pour</w:t>
      </w:r>
      <w:r w:rsidR="00BA542D">
        <w:rPr>
          <w:rFonts w:asciiTheme="minorHAnsi" w:hAnsiTheme="minorHAnsi" w:cstheme="minorHAnsi"/>
        </w:rPr>
        <w:t xml:space="preserve"> les conseiller ou</w:t>
      </w:r>
      <w:r w:rsidRPr="00171701">
        <w:rPr>
          <w:rFonts w:asciiTheme="minorHAnsi" w:hAnsiTheme="minorHAnsi" w:cstheme="minorHAnsi"/>
        </w:rPr>
        <w:t xml:space="preserve"> les assister dans l'expertise de leurs véhicules.</w:t>
      </w:r>
    </w:p>
    <w:p w14:paraId="6DF9FD07" w14:textId="77777777" w:rsidR="00171701" w:rsidRDefault="00171701" w:rsidP="000B7519">
      <w:pPr>
        <w:jc w:val="both"/>
        <w:rPr>
          <w:rFonts w:asciiTheme="minorHAnsi" w:hAnsiTheme="minorHAnsi" w:cstheme="minorHAnsi"/>
        </w:rPr>
      </w:pPr>
    </w:p>
    <w:p w14:paraId="2A6CD647" w14:textId="6A1DD5D1" w:rsidR="00171701" w:rsidRPr="00171701" w:rsidRDefault="000B7519" w:rsidP="000B7519">
      <w:pPr>
        <w:jc w:val="both"/>
        <w:rPr>
          <w:rFonts w:asciiTheme="minorHAnsi" w:hAnsiTheme="minorHAnsi" w:cstheme="minorHAnsi"/>
        </w:rPr>
      </w:pPr>
      <w:r>
        <w:rPr>
          <w:rFonts w:asciiTheme="minorHAnsi" w:hAnsiTheme="minorHAnsi" w:cstheme="minorHAnsi"/>
        </w:rPr>
        <w:t>C</w:t>
      </w:r>
      <w:r w:rsidR="00F132D7">
        <w:rPr>
          <w:rFonts w:asciiTheme="minorHAnsi" w:hAnsiTheme="minorHAnsi" w:cstheme="minorHAnsi"/>
        </w:rPr>
        <w:t xml:space="preserve">e baromètre est établi </w:t>
      </w:r>
      <w:r w:rsidR="009F643E" w:rsidRPr="00171701">
        <w:rPr>
          <w:rFonts w:asciiTheme="minorHAnsi" w:hAnsiTheme="minorHAnsi" w:cstheme="minorHAnsi"/>
        </w:rPr>
        <w:t xml:space="preserve">à partir </w:t>
      </w:r>
      <w:r w:rsidR="00F132D7">
        <w:rPr>
          <w:rFonts w:asciiTheme="minorHAnsi" w:hAnsiTheme="minorHAnsi" w:cstheme="minorHAnsi"/>
        </w:rPr>
        <w:t>d</w:t>
      </w:r>
      <w:r w:rsidR="00574B76">
        <w:rPr>
          <w:rFonts w:asciiTheme="minorHAnsi" w:hAnsiTheme="minorHAnsi" w:cstheme="minorHAnsi"/>
        </w:rPr>
        <w:t xml:space="preserve">es expertises de véhicules de collection réalisées par </w:t>
      </w:r>
      <w:proofErr w:type="spellStart"/>
      <w:r w:rsidR="00574B76">
        <w:rPr>
          <w:rFonts w:asciiTheme="minorHAnsi" w:hAnsiTheme="minorHAnsi" w:cstheme="minorHAnsi"/>
        </w:rPr>
        <w:t>Classic</w:t>
      </w:r>
      <w:proofErr w:type="spellEnd"/>
      <w:r w:rsidR="00574B76">
        <w:rPr>
          <w:rFonts w:asciiTheme="minorHAnsi" w:hAnsiTheme="minorHAnsi" w:cstheme="minorHAnsi"/>
        </w:rPr>
        <w:t xml:space="preserve"> Expert au cours de l’année mais également </w:t>
      </w:r>
      <w:r w:rsidR="00F132D7">
        <w:rPr>
          <w:rFonts w:asciiTheme="minorHAnsi" w:hAnsiTheme="minorHAnsi" w:cstheme="minorHAnsi"/>
        </w:rPr>
        <w:t xml:space="preserve">d’autres sources de données telles que </w:t>
      </w:r>
      <w:r w:rsidR="00574B76">
        <w:rPr>
          <w:rFonts w:asciiTheme="minorHAnsi" w:hAnsiTheme="minorHAnsi" w:cstheme="minorHAnsi"/>
        </w:rPr>
        <w:t>l</w:t>
      </w:r>
      <w:r w:rsidR="009F643E" w:rsidRPr="001B7066">
        <w:rPr>
          <w:rFonts w:asciiTheme="minorHAnsi" w:hAnsiTheme="minorHAnsi" w:cstheme="minorHAnsi"/>
        </w:rPr>
        <w:t xml:space="preserve">es annonces et </w:t>
      </w:r>
      <w:r w:rsidR="00574B76">
        <w:rPr>
          <w:rFonts w:asciiTheme="minorHAnsi" w:hAnsiTheme="minorHAnsi" w:cstheme="minorHAnsi"/>
        </w:rPr>
        <w:t>l</w:t>
      </w:r>
      <w:r w:rsidR="009F643E" w:rsidRPr="001B7066">
        <w:rPr>
          <w:rFonts w:asciiTheme="minorHAnsi" w:hAnsiTheme="minorHAnsi" w:cstheme="minorHAnsi"/>
        </w:rPr>
        <w:t>es ventes aux enchères</w:t>
      </w:r>
      <w:r w:rsidR="00574B76">
        <w:rPr>
          <w:rFonts w:asciiTheme="minorHAnsi" w:hAnsiTheme="minorHAnsi" w:cstheme="minorHAnsi"/>
        </w:rPr>
        <w:t xml:space="preserve"> </w:t>
      </w:r>
      <w:r w:rsidR="00F132D7">
        <w:rPr>
          <w:rFonts w:asciiTheme="minorHAnsi" w:hAnsiTheme="minorHAnsi" w:cstheme="minorHAnsi"/>
        </w:rPr>
        <w:t xml:space="preserve">de véhicules </w:t>
      </w:r>
      <w:r w:rsidR="00574B76">
        <w:rPr>
          <w:rFonts w:asciiTheme="minorHAnsi" w:hAnsiTheme="minorHAnsi" w:cstheme="minorHAnsi"/>
        </w:rPr>
        <w:t>(…)</w:t>
      </w:r>
      <w:r w:rsidR="00F132D7">
        <w:rPr>
          <w:rFonts w:asciiTheme="minorHAnsi" w:hAnsiTheme="minorHAnsi" w:cstheme="minorHAnsi"/>
        </w:rPr>
        <w:t xml:space="preserve">. </w:t>
      </w:r>
      <w:r>
        <w:rPr>
          <w:rFonts w:asciiTheme="minorHAnsi" w:hAnsiTheme="minorHAnsi" w:cstheme="minorHAnsi"/>
        </w:rPr>
        <w:t xml:space="preserve">Elaboré en collaboration avec News d’Anciennes, </w:t>
      </w:r>
      <w:r w:rsidR="00F132D7">
        <w:rPr>
          <w:rFonts w:asciiTheme="minorHAnsi" w:hAnsiTheme="minorHAnsi" w:cstheme="minorHAnsi"/>
        </w:rPr>
        <w:t xml:space="preserve">le </w:t>
      </w:r>
      <w:r>
        <w:rPr>
          <w:rFonts w:asciiTheme="minorHAnsi" w:hAnsiTheme="minorHAnsi" w:cstheme="minorHAnsi"/>
        </w:rPr>
        <w:t>B</w:t>
      </w:r>
      <w:r w:rsidR="00F132D7">
        <w:rPr>
          <w:rFonts w:asciiTheme="minorHAnsi" w:hAnsiTheme="minorHAnsi" w:cstheme="minorHAnsi"/>
        </w:rPr>
        <w:t>aromètre des Véhicules de Collection</w:t>
      </w:r>
      <w:r w:rsidR="009F643E">
        <w:rPr>
          <w:rFonts w:asciiTheme="minorHAnsi" w:hAnsiTheme="minorHAnsi" w:cstheme="minorHAnsi"/>
        </w:rPr>
        <w:t xml:space="preserve"> </w:t>
      </w:r>
      <w:r>
        <w:rPr>
          <w:rFonts w:asciiTheme="minorHAnsi" w:hAnsiTheme="minorHAnsi" w:cstheme="minorHAnsi"/>
        </w:rPr>
        <w:t>est le r</w:t>
      </w:r>
      <w:r w:rsidRPr="00171701">
        <w:rPr>
          <w:rFonts w:asciiTheme="minorHAnsi" w:hAnsiTheme="minorHAnsi" w:cstheme="minorHAnsi"/>
        </w:rPr>
        <w:t>eflet fidèle de l'état actuel du marché</w:t>
      </w:r>
      <w:r>
        <w:rPr>
          <w:rFonts w:asciiTheme="minorHAnsi" w:hAnsiTheme="minorHAnsi" w:cstheme="minorHAnsi"/>
        </w:rPr>
        <w:t xml:space="preserve"> et </w:t>
      </w:r>
      <w:r w:rsidR="00574B76">
        <w:rPr>
          <w:rFonts w:asciiTheme="minorHAnsi" w:hAnsiTheme="minorHAnsi" w:cstheme="minorHAnsi"/>
        </w:rPr>
        <w:t>dresse</w:t>
      </w:r>
      <w:r w:rsidR="009F643E" w:rsidRPr="00171701">
        <w:rPr>
          <w:rFonts w:asciiTheme="minorHAnsi" w:hAnsiTheme="minorHAnsi" w:cstheme="minorHAnsi"/>
        </w:rPr>
        <w:t xml:space="preserve"> les tendances actuelles et les préférences des collectionneurs</w:t>
      </w:r>
      <w:r w:rsidR="009F643E">
        <w:rPr>
          <w:rFonts w:asciiTheme="minorHAnsi" w:hAnsiTheme="minorHAnsi" w:cstheme="minorHAnsi"/>
        </w:rPr>
        <w:t xml:space="preserve">. </w:t>
      </w:r>
      <w:r w:rsidR="00171701" w:rsidRPr="00171701">
        <w:rPr>
          <w:rFonts w:asciiTheme="minorHAnsi" w:hAnsiTheme="minorHAnsi" w:cstheme="minorHAnsi"/>
        </w:rPr>
        <w:t xml:space="preserve">Cette année encore, </w:t>
      </w:r>
      <w:r w:rsidR="00F132D7">
        <w:rPr>
          <w:rFonts w:asciiTheme="minorHAnsi" w:hAnsiTheme="minorHAnsi" w:cstheme="minorHAnsi"/>
        </w:rPr>
        <w:t>il</w:t>
      </w:r>
      <w:r w:rsidR="00171701" w:rsidRPr="00171701">
        <w:rPr>
          <w:rFonts w:asciiTheme="minorHAnsi" w:hAnsiTheme="minorHAnsi" w:cstheme="minorHAnsi"/>
        </w:rPr>
        <w:t xml:space="preserve"> révèle le palmarès des 10 véhicules de collection (autos et motos) les plus convoités </w:t>
      </w:r>
      <w:r w:rsidR="00C52A98">
        <w:rPr>
          <w:rFonts w:asciiTheme="minorHAnsi" w:hAnsiTheme="minorHAnsi" w:cstheme="minorHAnsi"/>
        </w:rPr>
        <w:t>de l’année écoulée</w:t>
      </w:r>
      <w:r w:rsidR="00171701" w:rsidRPr="00171701">
        <w:rPr>
          <w:rFonts w:asciiTheme="minorHAnsi" w:hAnsiTheme="minorHAnsi" w:cstheme="minorHAnsi"/>
        </w:rPr>
        <w:t xml:space="preserve">. </w:t>
      </w:r>
      <w:r w:rsidR="009F643E">
        <w:rPr>
          <w:rFonts w:asciiTheme="minorHAnsi" w:hAnsiTheme="minorHAnsi" w:cstheme="minorHAnsi"/>
        </w:rPr>
        <w:t>Et p</w:t>
      </w:r>
      <w:r w:rsidR="00171701" w:rsidRPr="00171701">
        <w:rPr>
          <w:rFonts w:asciiTheme="minorHAnsi" w:hAnsiTheme="minorHAnsi" w:cstheme="minorHAnsi"/>
        </w:rPr>
        <w:t xml:space="preserve">our la première fois, un focus particulier est mis sur les catégories populaires, </w:t>
      </w:r>
      <w:r w:rsidR="00BA542D">
        <w:rPr>
          <w:rFonts w:asciiTheme="minorHAnsi" w:hAnsiTheme="minorHAnsi" w:cstheme="minorHAnsi"/>
        </w:rPr>
        <w:t xml:space="preserve">les </w:t>
      </w:r>
      <w:r w:rsidR="00171701" w:rsidRPr="00171701">
        <w:rPr>
          <w:rFonts w:asciiTheme="minorHAnsi" w:hAnsiTheme="minorHAnsi" w:cstheme="minorHAnsi"/>
        </w:rPr>
        <w:t xml:space="preserve">coupés et cabriolets, </w:t>
      </w:r>
      <w:r w:rsidR="00BA542D">
        <w:rPr>
          <w:rFonts w:asciiTheme="minorHAnsi" w:hAnsiTheme="minorHAnsi" w:cstheme="minorHAnsi"/>
        </w:rPr>
        <w:t xml:space="preserve">les </w:t>
      </w:r>
      <w:r w:rsidR="00171701" w:rsidRPr="00171701">
        <w:rPr>
          <w:rFonts w:asciiTheme="minorHAnsi" w:hAnsiTheme="minorHAnsi" w:cstheme="minorHAnsi"/>
        </w:rPr>
        <w:t xml:space="preserve">youngtimers, ainsi que </w:t>
      </w:r>
      <w:r w:rsidR="00BA542D">
        <w:rPr>
          <w:rFonts w:asciiTheme="minorHAnsi" w:hAnsiTheme="minorHAnsi" w:cstheme="minorHAnsi"/>
        </w:rPr>
        <w:t>sur les deux-roues</w:t>
      </w:r>
      <w:r w:rsidR="00C52A98">
        <w:rPr>
          <w:rFonts w:asciiTheme="minorHAnsi" w:hAnsiTheme="minorHAnsi" w:cstheme="minorHAnsi"/>
        </w:rPr>
        <w:t>,</w:t>
      </w:r>
      <w:r w:rsidR="00BA542D">
        <w:rPr>
          <w:rFonts w:asciiTheme="minorHAnsi" w:hAnsiTheme="minorHAnsi" w:cstheme="minorHAnsi"/>
        </w:rPr>
        <w:t xml:space="preserve"> répartis en </w:t>
      </w:r>
      <w:r w:rsidR="00171701" w:rsidRPr="00171701">
        <w:rPr>
          <w:rFonts w:asciiTheme="minorHAnsi" w:hAnsiTheme="minorHAnsi" w:cstheme="minorHAnsi"/>
        </w:rPr>
        <w:t>six catégories distinctes couvrant un siècle d'histoire de la moto.</w:t>
      </w:r>
    </w:p>
    <w:p w14:paraId="2C652874" w14:textId="77777777" w:rsidR="00171701" w:rsidRPr="00171701" w:rsidRDefault="00171701" w:rsidP="000B7519">
      <w:pPr>
        <w:jc w:val="both"/>
        <w:rPr>
          <w:rFonts w:asciiTheme="minorHAnsi" w:hAnsiTheme="minorHAnsi" w:cstheme="minorHAnsi"/>
        </w:rPr>
      </w:pPr>
    </w:p>
    <w:p w14:paraId="3FCDA8A2" w14:textId="2FCB5DF4" w:rsidR="00171701" w:rsidRPr="00171701" w:rsidRDefault="00171701" w:rsidP="000B7519">
      <w:pPr>
        <w:jc w:val="both"/>
        <w:rPr>
          <w:rFonts w:asciiTheme="minorHAnsi" w:hAnsiTheme="minorHAnsi" w:cstheme="minorHAnsi"/>
        </w:rPr>
      </w:pPr>
      <w:r w:rsidRPr="00171701">
        <w:rPr>
          <w:rFonts w:asciiTheme="minorHAnsi" w:hAnsiTheme="minorHAnsi" w:cstheme="minorHAnsi"/>
        </w:rPr>
        <w:t xml:space="preserve">Le baromètre met également en lumière des sujets d'actualité tels que les Zones à Faibles Émissions (ZFE) et le </w:t>
      </w:r>
      <w:r w:rsidR="004758B5">
        <w:rPr>
          <w:rFonts w:asciiTheme="minorHAnsi" w:hAnsiTheme="minorHAnsi" w:cstheme="minorHAnsi"/>
        </w:rPr>
        <w:t>Ré</w:t>
      </w:r>
      <w:r w:rsidRPr="00171701">
        <w:rPr>
          <w:rFonts w:asciiTheme="minorHAnsi" w:hAnsiTheme="minorHAnsi" w:cstheme="minorHAnsi"/>
        </w:rPr>
        <w:t xml:space="preserve">trofit. Il souligne les avancées significatives dans les métropoles françaises concernant les dérogations pour les véhicules de collection, ainsi que les défis et opportunités liés au </w:t>
      </w:r>
      <w:r w:rsidR="004758B5">
        <w:rPr>
          <w:rFonts w:asciiTheme="minorHAnsi" w:hAnsiTheme="minorHAnsi" w:cstheme="minorHAnsi"/>
        </w:rPr>
        <w:t>Ré</w:t>
      </w:r>
      <w:r w:rsidRPr="00171701">
        <w:rPr>
          <w:rFonts w:asciiTheme="minorHAnsi" w:hAnsiTheme="minorHAnsi" w:cstheme="minorHAnsi"/>
        </w:rPr>
        <w:t>trofit, notamment dans le contexte réglementaire français. Le Baromètre se termine par un aperçu des anniversaires incontournables du secteur de la voiture et de la moto de collection, y compris la célébration des 130 ans du « Concours de Voitures sans Chevaux », première compétition automobile de l'histoire, et les 130 ans de HILDEBRAND &amp; WOLFMÜLLER, le premier deux-roues motorisé fabriqué en série dès 1894.</w:t>
      </w:r>
    </w:p>
    <w:p w14:paraId="4FCB150F" w14:textId="77777777" w:rsidR="00171701" w:rsidRPr="00171701" w:rsidRDefault="00171701" w:rsidP="000B7519">
      <w:pPr>
        <w:jc w:val="both"/>
        <w:rPr>
          <w:rFonts w:asciiTheme="minorHAnsi" w:hAnsiTheme="minorHAnsi" w:cstheme="minorHAnsi"/>
        </w:rPr>
      </w:pPr>
    </w:p>
    <w:p w14:paraId="3CF3C1DB" w14:textId="15A0A5B8" w:rsidR="00171701" w:rsidRPr="00171701" w:rsidRDefault="00171701" w:rsidP="000B7519">
      <w:pPr>
        <w:jc w:val="both"/>
        <w:rPr>
          <w:rFonts w:asciiTheme="minorHAnsi" w:hAnsiTheme="minorHAnsi" w:cstheme="minorHAnsi"/>
        </w:rPr>
      </w:pPr>
      <w:r w:rsidRPr="00171701">
        <w:rPr>
          <w:rFonts w:asciiTheme="minorHAnsi" w:hAnsiTheme="minorHAnsi" w:cstheme="minorHAnsi"/>
        </w:rPr>
        <w:t xml:space="preserve">Avec plus de 5 000 expertises annuelles et un réseau de 150 experts spécialisés, </w:t>
      </w:r>
      <w:proofErr w:type="spellStart"/>
      <w:r w:rsidRPr="00171701">
        <w:rPr>
          <w:rFonts w:asciiTheme="minorHAnsi" w:hAnsiTheme="minorHAnsi" w:cstheme="minorHAnsi"/>
        </w:rPr>
        <w:t>Classic</w:t>
      </w:r>
      <w:proofErr w:type="spellEnd"/>
      <w:r w:rsidRPr="00171701">
        <w:rPr>
          <w:rFonts w:asciiTheme="minorHAnsi" w:hAnsiTheme="minorHAnsi" w:cstheme="minorHAnsi"/>
        </w:rPr>
        <w:t xml:space="preserve"> Expert se positionne comme un acteur majeur dans le domaine des véhicules de collection en France. Le baromètre offre une perspective unique sur le marché, avec des données telles que l'âge moyen des véhicules expertisés (42 ans), leur valeur moyenne (45</w:t>
      </w:r>
      <w:r w:rsidR="00BA542D">
        <w:rPr>
          <w:rFonts w:asciiTheme="minorHAnsi" w:hAnsiTheme="minorHAnsi" w:cstheme="minorHAnsi"/>
        </w:rPr>
        <w:t> </w:t>
      </w:r>
      <w:r w:rsidRPr="00171701">
        <w:rPr>
          <w:rFonts w:asciiTheme="minorHAnsi" w:hAnsiTheme="minorHAnsi" w:cstheme="minorHAnsi"/>
        </w:rPr>
        <w:t>000</w:t>
      </w:r>
      <w:r w:rsidR="00BA542D">
        <w:rPr>
          <w:rFonts w:asciiTheme="minorHAnsi" w:hAnsiTheme="minorHAnsi" w:cstheme="minorHAnsi"/>
        </w:rPr>
        <w:t xml:space="preserve"> </w:t>
      </w:r>
      <w:r w:rsidRPr="00171701">
        <w:rPr>
          <w:rFonts w:asciiTheme="minorHAnsi" w:hAnsiTheme="minorHAnsi" w:cstheme="minorHAnsi"/>
        </w:rPr>
        <w:t>€), et des statistiques sur la conformité et le type de carburant.</w:t>
      </w:r>
    </w:p>
    <w:p w14:paraId="6E60CD7D" w14:textId="77777777" w:rsidR="00171701" w:rsidRPr="00171701" w:rsidRDefault="00171701" w:rsidP="000B7519">
      <w:pPr>
        <w:jc w:val="both"/>
        <w:rPr>
          <w:rFonts w:asciiTheme="minorHAnsi" w:hAnsiTheme="minorHAnsi" w:cstheme="minorHAnsi"/>
        </w:rPr>
      </w:pPr>
    </w:p>
    <w:p w14:paraId="6EFDE31F" w14:textId="77777777" w:rsidR="00171701" w:rsidRPr="00171701" w:rsidRDefault="00171701" w:rsidP="000B7519">
      <w:pPr>
        <w:jc w:val="both"/>
        <w:rPr>
          <w:rFonts w:asciiTheme="minorHAnsi" w:hAnsiTheme="minorHAnsi" w:cstheme="minorHAnsi"/>
        </w:rPr>
      </w:pPr>
      <w:r w:rsidRPr="00171701">
        <w:rPr>
          <w:rFonts w:asciiTheme="minorHAnsi" w:hAnsiTheme="minorHAnsi" w:cstheme="minorHAnsi"/>
        </w:rPr>
        <w:t>Disponible en version digitale et papier, le Baromètre des Véhicules de Collection 2024 est un guide indispensable pour tous ceux qui s'intéressent de près ou de loin au monde fascinant des véhicules de collection.</w:t>
      </w:r>
    </w:p>
    <w:p w14:paraId="1CFEFCD9" w14:textId="77777777" w:rsidR="00171701" w:rsidRPr="00171701" w:rsidRDefault="00171701" w:rsidP="000B7519">
      <w:pPr>
        <w:jc w:val="both"/>
        <w:rPr>
          <w:rFonts w:asciiTheme="minorHAnsi" w:hAnsiTheme="minorHAnsi" w:cstheme="minorHAnsi"/>
        </w:rPr>
      </w:pPr>
    </w:p>
    <w:p w14:paraId="3C8E049E" w14:textId="5BC3965E" w:rsidR="00BA542D" w:rsidRDefault="00171701" w:rsidP="00F132D7">
      <w:pPr>
        <w:jc w:val="both"/>
        <w:rPr>
          <w:rFonts w:asciiTheme="minorHAnsi" w:hAnsiTheme="minorHAnsi" w:cstheme="minorHAnsi"/>
        </w:rPr>
      </w:pPr>
      <w:proofErr w:type="spellStart"/>
      <w:r w:rsidRPr="00171701">
        <w:rPr>
          <w:rFonts w:asciiTheme="minorHAnsi" w:hAnsiTheme="minorHAnsi" w:cstheme="minorHAnsi"/>
        </w:rPr>
        <w:t>Classic</w:t>
      </w:r>
      <w:proofErr w:type="spellEnd"/>
      <w:r w:rsidRPr="00171701">
        <w:rPr>
          <w:rFonts w:asciiTheme="minorHAnsi" w:hAnsiTheme="minorHAnsi" w:cstheme="minorHAnsi"/>
        </w:rPr>
        <w:t xml:space="preserve"> Expert</w:t>
      </w:r>
      <w:r w:rsidR="00BA542D">
        <w:rPr>
          <w:rFonts w:asciiTheme="minorHAnsi" w:hAnsiTheme="minorHAnsi" w:cstheme="minorHAnsi"/>
        </w:rPr>
        <w:t xml:space="preserve"> </w:t>
      </w:r>
      <w:r w:rsidRPr="00171701">
        <w:rPr>
          <w:rFonts w:asciiTheme="minorHAnsi" w:hAnsiTheme="minorHAnsi" w:cstheme="minorHAnsi"/>
        </w:rPr>
        <w:t xml:space="preserve">participe au salon </w:t>
      </w:r>
      <w:proofErr w:type="spellStart"/>
      <w:r w:rsidRPr="00171701">
        <w:rPr>
          <w:rFonts w:asciiTheme="minorHAnsi" w:hAnsiTheme="minorHAnsi" w:cstheme="minorHAnsi"/>
        </w:rPr>
        <w:t>Rétromobile</w:t>
      </w:r>
      <w:proofErr w:type="spellEnd"/>
      <w:r w:rsidRPr="00171701">
        <w:rPr>
          <w:rFonts w:asciiTheme="minorHAnsi" w:hAnsiTheme="minorHAnsi" w:cstheme="minorHAnsi"/>
        </w:rPr>
        <w:t xml:space="preserve"> depuis 2015. Cette année, les équipes de </w:t>
      </w:r>
      <w:proofErr w:type="spellStart"/>
      <w:r w:rsidRPr="00171701">
        <w:rPr>
          <w:rFonts w:asciiTheme="minorHAnsi" w:hAnsiTheme="minorHAnsi" w:cstheme="minorHAnsi"/>
        </w:rPr>
        <w:t>Classic</w:t>
      </w:r>
      <w:proofErr w:type="spellEnd"/>
      <w:r w:rsidRPr="00171701">
        <w:rPr>
          <w:rFonts w:asciiTheme="minorHAnsi" w:hAnsiTheme="minorHAnsi" w:cstheme="minorHAnsi"/>
        </w:rPr>
        <w:t xml:space="preserve"> Expert seront présentes </w:t>
      </w:r>
      <w:r w:rsidR="00C52A98" w:rsidRPr="00171701">
        <w:rPr>
          <w:rFonts w:asciiTheme="minorHAnsi" w:hAnsiTheme="minorHAnsi" w:cstheme="minorHAnsi"/>
        </w:rPr>
        <w:t>pour présenter ce baromètre très attendu</w:t>
      </w:r>
      <w:r w:rsidR="00C52A98">
        <w:rPr>
          <w:rFonts w:asciiTheme="minorHAnsi" w:hAnsiTheme="minorHAnsi" w:cstheme="minorHAnsi"/>
        </w:rPr>
        <w:t xml:space="preserve"> - </w:t>
      </w:r>
      <w:r w:rsidR="00C52A98" w:rsidRPr="00171701">
        <w:rPr>
          <w:rFonts w:asciiTheme="minorHAnsi" w:hAnsiTheme="minorHAnsi" w:cstheme="minorHAnsi"/>
        </w:rPr>
        <w:t xml:space="preserve">stand </w:t>
      </w:r>
      <w:r w:rsidR="00C52A98" w:rsidRPr="00171701">
        <w:rPr>
          <w:rFonts w:asciiTheme="minorHAnsi" w:hAnsiTheme="minorHAnsi" w:cstheme="minorHAnsi"/>
          <w:b/>
          <w:bCs/>
        </w:rPr>
        <w:t>1H079 du 31 janvier au 4 février</w:t>
      </w:r>
      <w:r w:rsidR="00C52A98" w:rsidRPr="00171701">
        <w:rPr>
          <w:rFonts w:asciiTheme="minorHAnsi" w:hAnsiTheme="minorHAnsi" w:cstheme="minorHAnsi"/>
        </w:rPr>
        <w:t>.</w:t>
      </w:r>
      <w:r w:rsidR="00C52A98">
        <w:rPr>
          <w:rFonts w:asciiTheme="minorHAnsi" w:hAnsiTheme="minorHAnsi" w:cstheme="minorHAnsi"/>
        </w:rPr>
        <w:t xml:space="preserve"> </w:t>
      </w:r>
      <w:proofErr w:type="spellStart"/>
      <w:r w:rsidR="00C52A98">
        <w:rPr>
          <w:rFonts w:asciiTheme="minorHAnsi" w:hAnsiTheme="minorHAnsi" w:cstheme="minorHAnsi"/>
        </w:rPr>
        <w:t>Classic</w:t>
      </w:r>
      <w:proofErr w:type="spellEnd"/>
      <w:r w:rsidR="00C52A98">
        <w:rPr>
          <w:rFonts w:asciiTheme="minorHAnsi" w:hAnsiTheme="minorHAnsi" w:cstheme="minorHAnsi"/>
        </w:rPr>
        <w:t xml:space="preserve"> Expert fait stand commun avec la Fédération Française des Véhicules </w:t>
      </w:r>
      <w:r w:rsidR="00980689">
        <w:rPr>
          <w:rFonts w:asciiTheme="minorHAnsi" w:hAnsiTheme="minorHAnsi" w:cstheme="minorHAnsi"/>
        </w:rPr>
        <w:t>d’Epoque (FFVE)</w:t>
      </w:r>
      <w:r w:rsidR="00C52A98">
        <w:rPr>
          <w:rFonts w:asciiTheme="minorHAnsi" w:hAnsiTheme="minorHAnsi" w:cstheme="minorHAnsi"/>
        </w:rPr>
        <w:t xml:space="preserve">. </w:t>
      </w:r>
    </w:p>
    <w:p w14:paraId="57C2F170" w14:textId="77777777" w:rsidR="00C52A98" w:rsidRPr="00AD0187" w:rsidRDefault="00C52A98" w:rsidP="000B7519">
      <w:pPr>
        <w:jc w:val="both"/>
        <w:rPr>
          <w:rFonts w:asciiTheme="minorHAnsi" w:hAnsiTheme="minorHAnsi" w:cstheme="minorHAnsi"/>
        </w:rPr>
      </w:pPr>
    </w:p>
    <w:p w14:paraId="275980D5" w14:textId="77777777" w:rsidR="003666D0" w:rsidRDefault="003666D0" w:rsidP="000B7519">
      <w:pPr>
        <w:jc w:val="both"/>
        <w:rPr>
          <w:rFonts w:asciiTheme="minorHAnsi" w:hAnsiTheme="minorHAnsi" w:cstheme="minorHAnsi"/>
          <w:b/>
          <w:bCs/>
          <w:color w:val="002060"/>
          <w:sz w:val="28"/>
          <w:szCs w:val="28"/>
        </w:rPr>
      </w:pPr>
    </w:p>
    <w:p w14:paraId="24031893" w14:textId="6ACBCBE2" w:rsidR="00332A69" w:rsidRDefault="00332A69" w:rsidP="000B7519">
      <w:pPr>
        <w:jc w:val="both"/>
        <w:rPr>
          <w:rFonts w:asciiTheme="minorHAnsi" w:hAnsiTheme="minorHAnsi" w:cstheme="minorHAnsi"/>
          <w:b/>
          <w:bCs/>
          <w:color w:val="002060"/>
          <w:sz w:val="28"/>
          <w:szCs w:val="28"/>
        </w:rPr>
      </w:pPr>
      <w:r>
        <w:rPr>
          <w:rFonts w:asciiTheme="minorHAnsi" w:hAnsiTheme="minorHAnsi" w:cstheme="minorHAnsi"/>
          <w:b/>
          <w:bCs/>
          <w:color w:val="002060"/>
          <w:sz w:val="28"/>
          <w:szCs w:val="28"/>
        </w:rPr>
        <w:t>Les Palmarès</w:t>
      </w:r>
      <w:r w:rsidR="00602D5D">
        <w:rPr>
          <w:rFonts w:asciiTheme="minorHAnsi" w:hAnsiTheme="minorHAnsi" w:cstheme="minorHAnsi"/>
          <w:b/>
          <w:bCs/>
          <w:color w:val="002060"/>
          <w:sz w:val="28"/>
          <w:szCs w:val="28"/>
        </w:rPr>
        <w:t xml:space="preserve"> Auto et Moto</w:t>
      </w:r>
    </w:p>
    <w:p w14:paraId="7CFC42C1" w14:textId="77777777" w:rsidR="00332A69" w:rsidRPr="004459BC" w:rsidRDefault="00332A69" w:rsidP="000B7519">
      <w:pPr>
        <w:jc w:val="both"/>
        <w:rPr>
          <w:rFonts w:asciiTheme="minorHAnsi" w:hAnsiTheme="minorHAnsi" w:cstheme="minorHAnsi"/>
          <w:b/>
          <w:bCs/>
          <w:color w:val="002060"/>
        </w:rPr>
      </w:pPr>
    </w:p>
    <w:p w14:paraId="1363FDEA" w14:textId="4D341D6E" w:rsidR="00332A69" w:rsidRPr="00AD0187" w:rsidRDefault="00332A69" w:rsidP="000B7519">
      <w:pPr>
        <w:jc w:val="both"/>
        <w:rPr>
          <w:rFonts w:asciiTheme="minorHAnsi" w:hAnsiTheme="minorHAnsi" w:cstheme="minorHAnsi"/>
          <w:b/>
          <w:bCs/>
        </w:rPr>
      </w:pPr>
      <w:r w:rsidRPr="00AD0187">
        <w:rPr>
          <w:rFonts w:asciiTheme="minorHAnsi" w:hAnsiTheme="minorHAnsi" w:cstheme="minorHAnsi"/>
          <w:b/>
          <w:bCs/>
        </w:rPr>
        <w:t>Les véhicules de collection les plus recherchés en 2023</w:t>
      </w:r>
    </w:p>
    <w:p w14:paraId="55FCABA7" w14:textId="77777777" w:rsidR="00AD0187" w:rsidRPr="00AD0187" w:rsidRDefault="00AD0187" w:rsidP="000B7519">
      <w:pPr>
        <w:jc w:val="both"/>
        <w:rPr>
          <w:rFonts w:asciiTheme="minorHAnsi" w:hAnsiTheme="minorHAnsi" w:cstheme="minorHAnsi"/>
          <w:b/>
          <w:bCs/>
        </w:rPr>
      </w:pPr>
    </w:p>
    <w:p w14:paraId="1A3FFCC0" w14:textId="796C6AB0" w:rsidR="00171701" w:rsidRPr="00171701" w:rsidRDefault="00171701" w:rsidP="000B7519">
      <w:pPr>
        <w:jc w:val="both"/>
        <w:rPr>
          <w:rFonts w:asciiTheme="minorHAnsi" w:hAnsiTheme="minorHAnsi" w:cstheme="minorHAnsi"/>
        </w:rPr>
      </w:pPr>
      <w:r w:rsidRPr="00171701">
        <w:rPr>
          <w:rFonts w:asciiTheme="minorHAnsi" w:hAnsiTheme="minorHAnsi" w:cstheme="minorHAnsi"/>
        </w:rPr>
        <w:t xml:space="preserve">Le Baromètre des Véhicules de Collection 2024 de </w:t>
      </w:r>
      <w:proofErr w:type="spellStart"/>
      <w:r w:rsidRPr="00171701">
        <w:rPr>
          <w:rFonts w:asciiTheme="minorHAnsi" w:hAnsiTheme="minorHAnsi" w:cstheme="minorHAnsi"/>
        </w:rPr>
        <w:t>Classic</w:t>
      </w:r>
      <w:proofErr w:type="spellEnd"/>
      <w:r w:rsidRPr="00171701">
        <w:rPr>
          <w:rFonts w:asciiTheme="minorHAnsi" w:hAnsiTheme="minorHAnsi" w:cstheme="minorHAnsi"/>
        </w:rPr>
        <w:t xml:space="preserve"> Expert révèle le TOP 10 des voitures de collection les plus recherchées. Ces voitures ne sont pas simplement des icônes de l'histoire automobile, elles représentent les modèles les plus convoités dans l'univers de la collection. Sélectionnées pour leur popularité et leur demande sur le marché, ces voitures se distinguent par leur attrait unique auprès des amateurs et des passionnés. Elles illustrent la diversité et la richesse du patrimoine automobile, chacune racontant sa propre histoire et captivant l'intérêt des collectionneurs à travers le monde.</w:t>
      </w:r>
    </w:p>
    <w:p w14:paraId="23D0030E" w14:textId="77777777" w:rsidR="00171701" w:rsidRPr="00171701" w:rsidRDefault="00171701" w:rsidP="000B7519">
      <w:pPr>
        <w:jc w:val="both"/>
        <w:rPr>
          <w:rFonts w:asciiTheme="minorHAnsi" w:hAnsiTheme="minorHAnsi" w:cstheme="minorHAnsi"/>
        </w:rPr>
      </w:pPr>
    </w:p>
    <w:p w14:paraId="7E11F77D" w14:textId="4F45DA46" w:rsidR="00171701" w:rsidRPr="00171701" w:rsidRDefault="00171701" w:rsidP="000B7519">
      <w:pPr>
        <w:jc w:val="both"/>
        <w:rPr>
          <w:rFonts w:asciiTheme="minorHAnsi" w:hAnsiTheme="minorHAnsi" w:cstheme="minorHAnsi"/>
          <w:b/>
          <w:bCs/>
        </w:rPr>
      </w:pPr>
      <w:r w:rsidRPr="00171701">
        <w:rPr>
          <w:rFonts w:asciiTheme="minorHAnsi" w:hAnsiTheme="minorHAnsi" w:cstheme="minorHAnsi"/>
          <w:b/>
          <w:bCs/>
        </w:rPr>
        <w:t>Top 10</w:t>
      </w:r>
      <w:r w:rsidR="00BC5111">
        <w:rPr>
          <w:rFonts w:asciiTheme="minorHAnsi" w:hAnsiTheme="minorHAnsi" w:cstheme="minorHAnsi"/>
          <w:b/>
          <w:bCs/>
        </w:rPr>
        <w:t xml:space="preserve"> 2023 : 3 youngtimers françaises dans le haut du classement</w:t>
      </w:r>
    </w:p>
    <w:p w14:paraId="347B8FDB" w14:textId="77777777" w:rsidR="00171701" w:rsidRPr="00171701" w:rsidRDefault="00171701" w:rsidP="000B7519">
      <w:pPr>
        <w:pStyle w:val="Paragraphedeliste"/>
        <w:numPr>
          <w:ilvl w:val="0"/>
          <w:numId w:val="7"/>
        </w:numPr>
        <w:jc w:val="both"/>
        <w:rPr>
          <w:rFonts w:asciiTheme="minorHAnsi" w:hAnsiTheme="minorHAnsi" w:cstheme="minorHAnsi"/>
        </w:rPr>
      </w:pPr>
      <w:r w:rsidRPr="00171701">
        <w:rPr>
          <w:rFonts w:asciiTheme="minorHAnsi" w:hAnsiTheme="minorHAnsi" w:cstheme="minorHAnsi"/>
        </w:rPr>
        <w:t>Peugeot 205</w:t>
      </w:r>
    </w:p>
    <w:p w14:paraId="034A835A" w14:textId="77777777" w:rsidR="00171701" w:rsidRPr="00602D5D" w:rsidRDefault="00171701" w:rsidP="000B7519">
      <w:pPr>
        <w:pStyle w:val="Paragraphedeliste"/>
        <w:numPr>
          <w:ilvl w:val="0"/>
          <w:numId w:val="7"/>
        </w:numPr>
        <w:jc w:val="both"/>
        <w:rPr>
          <w:rFonts w:asciiTheme="minorHAnsi" w:hAnsiTheme="minorHAnsi" w:cstheme="minorHAnsi"/>
          <w:lang w:val="de-DE"/>
        </w:rPr>
      </w:pPr>
      <w:r w:rsidRPr="00602D5D">
        <w:rPr>
          <w:rFonts w:asciiTheme="minorHAnsi" w:hAnsiTheme="minorHAnsi" w:cstheme="minorHAnsi"/>
          <w:lang w:val="de-DE"/>
        </w:rPr>
        <w:t>Citroën 2CV, Renault 4L, Porsche 911</w:t>
      </w:r>
    </w:p>
    <w:p w14:paraId="5C9DCF69" w14:textId="77777777" w:rsidR="00171701" w:rsidRPr="00171701" w:rsidRDefault="00171701" w:rsidP="000B7519">
      <w:pPr>
        <w:pStyle w:val="Paragraphedeliste"/>
        <w:numPr>
          <w:ilvl w:val="0"/>
          <w:numId w:val="7"/>
        </w:numPr>
        <w:jc w:val="both"/>
        <w:rPr>
          <w:rFonts w:asciiTheme="minorHAnsi" w:hAnsiTheme="minorHAnsi" w:cstheme="minorHAnsi"/>
        </w:rPr>
      </w:pPr>
      <w:r w:rsidRPr="00171701">
        <w:rPr>
          <w:rFonts w:asciiTheme="minorHAnsi" w:hAnsiTheme="minorHAnsi" w:cstheme="minorHAnsi"/>
        </w:rPr>
        <w:t>BMW Série 3</w:t>
      </w:r>
    </w:p>
    <w:p w14:paraId="2D2AE66F" w14:textId="77777777" w:rsidR="00171701" w:rsidRPr="00171701" w:rsidRDefault="00171701" w:rsidP="000B7519">
      <w:pPr>
        <w:pStyle w:val="Paragraphedeliste"/>
        <w:numPr>
          <w:ilvl w:val="0"/>
          <w:numId w:val="7"/>
        </w:numPr>
        <w:jc w:val="both"/>
        <w:rPr>
          <w:rFonts w:asciiTheme="minorHAnsi" w:hAnsiTheme="minorHAnsi" w:cstheme="minorHAnsi"/>
        </w:rPr>
      </w:pPr>
      <w:r w:rsidRPr="00171701">
        <w:rPr>
          <w:rFonts w:asciiTheme="minorHAnsi" w:hAnsiTheme="minorHAnsi" w:cstheme="minorHAnsi"/>
        </w:rPr>
        <w:t>Mercedes SL, Ford Mustang</w:t>
      </w:r>
    </w:p>
    <w:p w14:paraId="61D70165" w14:textId="77777777" w:rsidR="00171701" w:rsidRPr="00171701" w:rsidRDefault="00171701" w:rsidP="000B7519">
      <w:pPr>
        <w:pStyle w:val="Paragraphedeliste"/>
        <w:numPr>
          <w:ilvl w:val="0"/>
          <w:numId w:val="7"/>
        </w:numPr>
        <w:jc w:val="both"/>
        <w:rPr>
          <w:rFonts w:asciiTheme="minorHAnsi" w:hAnsiTheme="minorHAnsi" w:cstheme="minorHAnsi"/>
          <w:lang w:val="it-IT"/>
        </w:rPr>
      </w:pPr>
      <w:r w:rsidRPr="00171701">
        <w:rPr>
          <w:rFonts w:asciiTheme="minorHAnsi" w:hAnsiTheme="minorHAnsi" w:cstheme="minorHAnsi"/>
          <w:lang w:val="it-IT"/>
        </w:rPr>
        <w:t>Austin Mini</w:t>
      </w:r>
    </w:p>
    <w:p w14:paraId="7D34B96E" w14:textId="105D6E10" w:rsidR="00AD0187" w:rsidRDefault="00171701" w:rsidP="000B7519">
      <w:pPr>
        <w:pStyle w:val="Paragraphedeliste"/>
        <w:numPr>
          <w:ilvl w:val="0"/>
          <w:numId w:val="7"/>
        </w:numPr>
        <w:jc w:val="both"/>
        <w:rPr>
          <w:rFonts w:asciiTheme="minorHAnsi" w:hAnsiTheme="minorHAnsi" w:cstheme="minorHAnsi"/>
          <w:lang w:val="it-IT"/>
        </w:rPr>
      </w:pPr>
      <w:r w:rsidRPr="00171701">
        <w:rPr>
          <w:rFonts w:asciiTheme="minorHAnsi" w:hAnsiTheme="minorHAnsi" w:cstheme="minorHAnsi"/>
          <w:lang w:val="it-IT"/>
        </w:rPr>
        <w:t>Citroën Méhari, Fiat 500</w:t>
      </w:r>
    </w:p>
    <w:p w14:paraId="421EFB5A" w14:textId="77777777" w:rsidR="00171701" w:rsidRDefault="00171701" w:rsidP="000B7519">
      <w:pPr>
        <w:jc w:val="both"/>
        <w:rPr>
          <w:rFonts w:asciiTheme="minorHAnsi" w:hAnsiTheme="minorHAnsi" w:cstheme="minorHAnsi"/>
          <w:lang w:val="it-IT"/>
        </w:rPr>
      </w:pPr>
    </w:p>
    <w:p w14:paraId="61FC451F" w14:textId="66A19D88" w:rsidR="00574B76" w:rsidRPr="00995A92" w:rsidRDefault="00574B76" w:rsidP="000B7519">
      <w:pPr>
        <w:jc w:val="both"/>
        <w:rPr>
          <w:rFonts w:asciiTheme="minorHAnsi" w:hAnsiTheme="minorHAnsi" w:cstheme="minorHAnsi"/>
        </w:rPr>
      </w:pPr>
      <w:r w:rsidRPr="00995A92">
        <w:rPr>
          <w:rFonts w:asciiTheme="minorHAnsi" w:hAnsiTheme="minorHAnsi" w:cstheme="minorHAnsi"/>
        </w:rPr>
        <w:t xml:space="preserve">Cette année, le podium est occupé par 3 </w:t>
      </w:r>
      <w:r w:rsidR="00C52A98" w:rsidRPr="00995A92">
        <w:rPr>
          <w:rFonts w:asciiTheme="minorHAnsi" w:hAnsiTheme="minorHAnsi" w:cstheme="minorHAnsi"/>
        </w:rPr>
        <w:t>y</w:t>
      </w:r>
      <w:r w:rsidRPr="00995A92">
        <w:rPr>
          <w:rFonts w:asciiTheme="minorHAnsi" w:hAnsiTheme="minorHAnsi" w:cstheme="minorHAnsi"/>
        </w:rPr>
        <w:t>oung</w:t>
      </w:r>
      <w:r w:rsidR="00C52A98" w:rsidRPr="00995A92">
        <w:rPr>
          <w:rFonts w:asciiTheme="minorHAnsi" w:hAnsiTheme="minorHAnsi" w:cstheme="minorHAnsi"/>
        </w:rPr>
        <w:t>t</w:t>
      </w:r>
      <w:r w:rsidRPr="00995A92">
        <w:rPr>
          <w:rFonts w:asciiTheme="minorHAnsi" w:hAnsiTheme="minorHAnsi" w:cstheme="minorHAnsi"/>
        </w:rPr>
        <w:t>imers populaires françaises. La première place est attribuée à l’iconique Peugeot 205 qui occupe cette place pour la première fois</w:t>
      </w:r>
      <w:r w:rsidR="00BC5111" w:rsidRPr="00995A92">
        <w:rPr>
          <w:rFonts w:asciiTheme="minorHAnsi" w:hAnsiTheme="minorHAnsi" w:cstheme="minorHAnsi"/>
        </w:rPr>
        <w:t xml:space="preserve"> et détrône largement ses concurrentes</w:t>
      </w:r>
      <w:r w:rsidRPr="00995A92">
        <w:rPr>
          <w:rFonts w:asciiTheme="minorHAnsi" w:hAnsiTheme="minorHAnsi" w:cstheme="minorHAnsi"/>
        </w:rPr>
        <w:t>.</w:t>
      </w:r>
    </w:p>
    <w:p w14:paraId="04C8B7DF" w14:textId="77777777" w:rsidR="00116C38" w:rsidRPr="00995A92" w:rsidRDefault="00116C38" w:rsidP="000B7519">
      <w:pPr>
        <w:jc w:val="both"/>
        <w:rPr>
          <w:rFonts w:asciiTheme="minorHAnsi" w:hAnsiTheme="minorHAnsi" w:cstheme="minorHAnsi"/>
        </w:rPr>
      </w:pPr>
    </w:p>
    <w:p w14:paraId="4EBE9E15" w14:textId="146F9129" w:rsidR="00116C38" w:rsidRPr="000B7519" w:rsidRDefault="00F132D7" w:rsidP="000B7519">
      <w:pPr>
        <w:jc w:val="both"/>
        <w:rPr>
          <w:rFonts w:asciiTheme="minorHAnsi" w:hAnsiTheme="minorHAnsi" w:cstheme="minorHAnsi"/>
        </w:rPr>
      </w:pPr>
      <w:r w:rsidRPr="000B7519">
        <w:rPr>
          <w:rFonts w:asciiTheme="minorHAnsi" w:hAnsiTheme="minorHAnsi" w:cstheme="minorHAnsi"/>
          <w:i/>
          <w:iCs/>
        </w:rPr>
        <w:t>« </w:t>
      </w:r>
      <w:r w:rsidR="00116C38" w:rsidRPr="000B7519">
        <w:rPr>
          <w:rFonts w:asciiTheme="minorHAnsi" w:hAnsiTheme="minorHAnsi" w:cstheme="minorHAnsi"/>
          <w:i/>
          <w:iCs/>
        </w:rPr>
        <w:t>Ces dernières années, le marché a tendance à se tasser quelque peu pour se recentrer sur un marché de véritables passionné</w:t>
      </w:r>
      <w:r>
        <w:rPr>
          <w:rFonts w:asciiTheme="minorHAnsi" w:hAnsiTheme="minorHAnsi" w:cstheme="minorHAnsi"/>
          <w:i/>
          <w:iCs/>
        </w:rPr>
        <w:t>s</w:t>
      </w:r>
      <w:r w:rsidR="00116C38" w:rsidRPr="000B7519">
        <w:rPr>
          <w:rFonts w:asciiTheme="minorHAnsi" w:hAnsiTheme="minorHAnsi" w:cstheme="minorHAnsi"/>
          <w:i/>
          <w:iCs/>
        </w:rPr>
        <w:t>. Alors que les véhicules à partir des années 70</w:t>
      </w:r>
      <w:r w:rsidR="000B7519">
        <w:rPr>
          <w:rFonts w:asciiTheme="minorHAnsi" w:hAnsiTheme="minorHAnsi" w:cstheme="minorHAnsi"/>
          <w:i/>
          <w:iCs/>
        </w:rPr>
        <w:t>,</w:t>
      </w:r>
      <w:r w:rsidR="00116C38" w:rsidRPr="000B7519">
        <w:rPr>
          <w:rFonts w:asciiTheme="minorHAnsi" w:hAnsiTheme="minorHAnsi" w:cstheme="minorHAnsi"/>
          <w:i/>
          <w:iCs/>
        </w:rPr>
        <w:t xml:space="preserve"> et notamment les youngtimers </w:t>
      </w:r>
      <w:r w:rsidR="00C23F0B">
        <w:rPr>
          <w:rFonts w:asciiTheme="minorHAnsi" w:hAnsiTheme="minorHAnsi" w:cstheme="minorHAnsi"/>
          <w:i/>
          <w:iCs/>
        </w:rPr>
        <w:t xml:space="preserve">populaires </w:t>
      </w:r>
      <w:r w:rsidR="00116C38" w:rsidRPr="000B7519">
        <w:rPr>
          <w:rFonts w:asciiTheme="minorHAnsi" w:hAnsiTheme="minorHAnsi" w:cstheme="minorHAnsi"/>
          <w:i/>
          <w:iCs/>
        </w:rPr>
        <w:t>comme la Peugeot 205</w:t>
      </w:r>
      <w:r w:rsidR="000B7519">
        <w:rPr>
          <w:rFonts w:asciiTheme="minorHAnsi" w:hAnsiTheme="minorHAnsi" w:cstheme="minorHAnsi"/>
          <w:i/>
          <w:iCs/>
        </w:rPr>
        <w:t>,</w:t>
      </w:r>
      <w:r w:rsidR="00116C38" w:rsidRPr="000B7519">
        <w:rPr>
          <w:rFonts w:asciiTheme="minorHAnsi" w:hAnsiTheme="minorHAnsi" w:cstheme="minorHAnsi"/>
          <w:i/>
          <w:iCs/>
        </w:rPr>
        <w:t xml:space="preserve"> ont le vent en poupe, on observe un certain désintérêt pour les véhicules d’avant-guerre</w:t>
      </w:r>
      <w:r>
        <w:rPr>
          <w:rFonts w:asciiTheme="minorHAnsi" w:hAnsiTheme="minorHAnsi" w:cstheme="minorHAnsi"/>
          <w:i/>
          <w:iCs/>
        </w:rPr>
        <w:t>. On peut donc espérer que certains modèles redeviennent plus abordables</w:t>
      </w:r>
      <w:r w:rsidRPr="000B7519">
        <w:rPr>
          <w:rFonts w:asciiTheme="minorHAnsi" w:hAnsiTheme="minorHAnsi" w:cstheme="minorHAnsi"/>
          <w:i/>
          <w:iCs/>
        </w:rPr>
        <w:t> »</w:t>
      </w:r>
      <w:r w:rsidRPr="000B7519">
        <w:rPr>
          <w:rFonts w:asciiTheme="minorHAnsi" w:hAnsiTheme="minorHAnsi" w:cstheme="minorHAnsi"/>
        </w:rPr>
        <w:t xml:space="preserve">, commente Jérôme </w:t>
      </w:r>
      <w:proofErr w:type="spellStart"/>
      <w:r w:rsidRPr="000B7519">
        <w:rPr>
          <w:rFonts w:asciiTheme="minorHAnsi" w:hAnsiTheme="minorHAnsi" w:cstheme="minorHAnsi"/>
        </w:rPr>
        <w:t>Weytens</w:t>
      </w:r>
      <w:proofErr w:type="spellEnd"/>
      <w:r w:rsidRPr="000B7519">
        <w:rPr>
          <w:rFonts w:asciiTheme="minorHAnsi" w:hAnsiTheme="minorHAnsi" w:cstheme="minorHAnsi"/>
        </w:rPr>
        <w:t xml:space="preserve"> responsable du développement de </w:t>
      </w:r>
      <w:proofErr w:type="spellStart"/>
      <w:r w:rsidRPr="000B7519">
        <w:rPr>
          <w:rFonts w:asciiTheme="minorHAnsi" w:hAnsiTheme="minorHAnsi" w:cstheme="minorHAnsi"/>
        </w:rPr>
        <w:t>Classic</w:t>
      </w:r>
      <w:proofErr w:type="spellEnd"/>
      <w:r w:rsidRPr="000B7519">
        <w:rPr>
          <w:rFonts w:asciiTheme="minorHAnsi" w:hAnsiTheme="minorHAnsi" w:cstheme="minorHAnsi"/>
        </w:rPr>
        <w:t xml:space="preserve"> Expert.</w:t>
      </w:r>
    </w:p>
    <w:p w14:paraId="5AEEB971" w14:textId="77777777" w:rsidR="00574B76" w:rsidRPr="00995A92" w:rsidRDefault="00574B76" w:rsidP="000B7519">
      <w:pPr>
        <w:jc w:val="both"/>
        <w:rPr>
          <w:rFonts w:asciiTheme="minorHAnsi" w:hAnsiTheme="minorHAnsi" w:cstheme="minorHAnsi"/>
        </w:rPr>
      </w:pPr>
    </w:p>
    <w:p w14:paraId="3F14E9B0" w14:textId="4B9066A4" w:rsidR="001B7066" w:rsidRDefault="001B7066" w:rsidP="000B7519">
      <w:pPr>
        <w:jc w:val="both"/>
        <w:rPr>
          <w:rFonts w:asciiTheme="minorHAnsi" w:hAnsiTheme="minorHAnsi" w:cstheme="minorHAnsi"/>
        </w:rPr>
      </w:pPr>
      <w:r w:rsidRPr="005A5D73">
        <w:rPr>
          <w:rFonts w:asciiTheme="minorHAnsi" w:hAnsiTheme="minorHAnsi" w:cstheme="minorHAnsi"/>
        </w:rPr>
        <w:t>Pour découvrir</w:t>
      </w:r>
      <w:r>
        <w:rPr>
          <w:rFonts w:asciiTheme="minorHAnsi" w:hAnsiTheme="minorHAnsi" w:cstheme="minorHAnsi"/>
        </w:rPr>
        <w:t xml:space="preserve"> les classements par catégorie : </w:t>
      </w:r>
      <w:hyperlink r:id="rId12" w:history="1">
        <w:r w:rsidR="00995A92" w:rsidRPr="00995A92">
          <w:rPr>
            <w:rStyle w:val="Lienhypertexte"/>
            <w:rFonts w:asciiTheme="minorHAnsi" w:hAnsiTheme="minorHAnsi" w:cstheme="minorHAnsi"/>
          </w:rPr>
          <w:t>Lien Baromètre des Véhicules de Collection</w:t>
        </w:r>
      </w:hyperlink>
    </w:p>
    <w:p w14:paraId="563B6169" w14:textId="77777777" w:rsidR="001B7066" w:rsidRPr="001B7066" w:rsidRDefault="001B7066" w:rsidP="000B7519">
      <w:pPr>
        <w:pStyle w:val="Paragraphedeliste"/>
        <w:jc w:val="both"/>
        <w:rPr>
          <w:rFonts w:asciiTheme="minorHAnsi" w:hAnsiTheme="minorHAnsi" w:cstheme="minorHAnsi"/>
        </w:rPr>
      </w:pPr>
    </w:p>
    <w:p w14:paraId="1703568A" w14:textId="77777777" w:rsidR="003666D0" w:rsidRDefault="003666D0" w:rsidP="000B7519">
      <w:pPr>
        <w:jc w:val="both"/>
        <w:rPr>
          <w:rFonts w:asciiTheme="minorHAnsi" w:hAnsiTheme="minorHAnsi" w:cstheme="minorHAnsi"/>
          <w:b/>
          <w:bCs/>
        </w:rPr>
      </w:pPr>
    </w:p>
    <w:p w14:paraId="0C813456" w14:textId="2FB03C3A" w:rsidR="00171701" w:rsidRPr="00171701" w:rsidRDefault="00171701" w:rsidP="000B7519">
      <w:pPr>
        <w:jc w:val="both"/>
        <w:rPr>
          <w:rFonts w:asciiTheme="minorHAnsi" w:hAnsiTheme="minorHAnsi" w:cstheme="minorHAnsi"/>
          <w:b/>
          <w:bCs/>
        </w:rPr>
      </w:pPr>
      <w:r w:rsidRPr="00171701">
        <w:rPr>
          <w:rFonts w:asciiTheme="minorHAnsi" w:hAnsiTheme="minorHAnsi" w:cstheme="minorHAnsi"/>
          <w:b/>
          <w:bCs/>
        </w:rPr>
        <w:t>Les motos de collection les plus recherchées en 2023</w:t>
      </w:r>
    </w:p>
    <w:p w14:paraId="53C1759F" w14:textId="77777777" w:rsidR="00171701" w:rsidRPr="00171701" w:rsidRDefault="00171701" w:rsidP="000B7519">
      <w:pPr>
        <w:jc w:val="both"/>
        <w:rPr>
          <w:rFonts w:asciiTheme="minorHAnsi" w:hAnsiTheme="minorHAnsi" w:cstheme="minorHAnsi"/>
        </w:rPr>
      </w:pPr>
    </w:p>
    <w:p w14:paraId="3FCA3F4F" w14:textId="18882180" w:rsidR="00171701" w:rsidRPr="00171701" w:rsidRDefault="00171701" w:rsidP="000B7519">
      <w:pPr>
        <w:jc w:val="both"/>
        <w:rPr>
          <w:rFonts w:asciiTheme="minorHAnsi" w:hAnsiTheme="minorHAnsi" w:cstheme="minorHAnsi"/>
        </w:rPr>
      </w:pPr>
      <w:r w:rsidRPr="00171701">
        <w:rPr>
          <w:rFonts w:asciiTheme="minorHAnsi" w:hAnsiTheme="minorHAnsi" w:cstheme="minorHAnsi"/>
        </w:rPr>
        <w:t xml:space="preserve">Dans le cadre de la publication de son Baromètre des Véhicules de Collection 2024, </w:t>
      </w:r>
      <w:proofErr w:type="spellStart"/>
      <w:r w:rsidRPr="00171701">
        <w:rPr>
          <w:rFonts w:asciiTheme="minorHAnsi" w:hAnsiTheme="minorHAnsi" w:cstheme="minorHAnsi"/>
        </w:rPr>
        <w:t>Classic</w:t>
      </w:r>
      <w:proofErr w:type="spellEnd"/>
      <w:r w:rsidRPr="00171701">
        <w:rPr>
          <w:rFonts w:asciiTheme="minorHAnsi" w:hAnsiTheme="minorHAnsi" w:cstheme="minorHAnsi"/>
        </w:rPr>
        <w:t xml:space="preserve"> Expert met </w:t>
      </w:r>
      <w:r w:rsidR="00602D5D">
        <w:rPr>
          <w:rFonts w:asciiTheme="minorHAnsi" w:hAnsiTheme="minorHAnsi" w:cstheme="minorHAnsi"/>
        </w:rPr>
        <w:t xml:space="preserve">entre autres </w:t>
      </w:r>
      <w:r w:rsidRPr="00171701">
        <w:rPr>
          <w:rFonts w:asciiTheme="minorHAnsi" w:hAnsiTheme="minorHAnsi" w:cstheme="minorHAnsi"/>
        </w:rPr>
        <w:t xml:space="preserve">en lumière une ère particulièrement fascinante de l'histoire de la moto : les périodes de 1946 à 1965 et de 1965 à 1980. Ces décennies représentent un âge d'or pour les motos, marquant une période de renaissance et d'innovation après la Seconde Guerre mondiale. Les modèles </w:t>
      </w:r>
      <w:r w:rsidR="00602D5D">
        <w:rPr>
          <w:rFonts w:asciiTheme="minorHAnsi" w:hAnsiTheme="minorHAnsi" w:cstheme="minorHAnsi"/>
        </w:rPr>
        <w:t>fabriqués</w:t>
      </w:r>
      <w:r w:rsidRPr="00171701">
        <w:rPr>
          <w:rFonts w:asciiTheme="minorHAnsi" w:hAnsiTheme="minorHAnsi" w:cstheme="minorHAnsi"/>
        </w:rPr>
        <w:t xml:space="preserve"> durant ces années allient l'attrait historique à un style emblématique, captivant à la fois les collectionneurs chevronnés et les nouveaux amateurs. Ces motos ne sont pas seulement des pièces de collection</w:t>
      </w:r>
      <w:r w:rsidR="00602D5D">
        <w:rPr>
          <w:rFonts w:asciiTheme="minorHAnsi" w:hAnsiTheme="minorHAnsi" w:cstheme="minorHAnsi"/>
        </w:rPr>
        <w:t>,</w:t>
      </w:r>
      <w:r w:rsidRPr="00171701">
        <w:rPr>
          <w:rFonts w:asciiTheme="minorHAnsi" w:hAnsiTheme="minorHAnsi" w:cstheme="minorHAnsi"/>
        </w:rPr>
        <w:t xml:space="preserve"> elles symbolisent une époque de transformation culturelle et technique dans l'histoire du deux-roues.</w:t>
      </w:r>
    </w:p>
    <w:p w14:paraId="402745C1" w14:textId="77777777" w:rsidR="006872F2" w:rsidRDefault="006872F2" w:rsidP="000B7519">
      <w:pPr>
        <w:jc w:val="both"/>
        <w:rPr>
          <w:rFonts w:asciiTheme="minorHAnsi" w:hAnsiTheme="minorHAnsi" w:cstheme="minorHAnsi"/>
          <w:b/>
          <w:bCs/>
          <w:lang w:val="it-IT"/>
        </w:rPr>
      </w:pPr>
    </w:p>
    <w:p w14:paraId="7A4DC7CE" w14:textId="77777777" w:rsidR="003666D0" w:rsidRDefault="003666D0" w:rsidP="000B7519">
      <w:pPr>
        <w:jc w:val="both"/>
        <w:rPr>
          <w:rFonts w:asciiTheme="minorHAnsi" w:hAnsiTheme="minorHAnsi" w:cstheme="minorHAnsi"/>
          <w:b/>
          <w:bCs/>
          <w:lang w:val="it-IT"/>
        </w:rPr>
      </w:pPr>
    </w:p>
    <w:p w14:paraId="6853FBF8" w14:textId="77777777" w:rsidR="003666D0" w:rsidRDefault="003666D0" w:rsidP="000B7519">
      <w:pPr>
        <w:jc w:val="both"/>
        <w:rPr>
          <w:rFonts w:asciiTheme="minorHAnsi" w:hAnsiTheme="minorHAnsi" w:cstheme="minorHAnsi"/>
          <w:b/>
          <w:bCs/>
          <w:lang w:val="it-IT"/>
        </w:rPr>
      </w:pPr>
    </w:p>
    <w:p w14:paraId="191DE036" w14:textId="77777777" w:rsidR="003666D0" w:rsidRDefault="003666D0" w:rsidP="000B7519">
      <w:pPr>
        <w:jc w:val="both"/>
        <w:rPr>
          <w:rFonts w:asciiTheme="minorHAnsi" w:hAnsiTheme="minorHAnsi" w:cstheme="minorHAnsi"/>
          <w:b/>
          <w:bCs/>
          <w:lang w:val="it-IT"/>
        </w:rPr>
      </w:pPr>
    </w:p>
    <w:p w14:paraId="0FD7F482" w14:textId="77777777" w:rsidR="003666D0" w:rsidRDefault="003666D0" w:rsidP="000B7519">
      <w:pPr>
        <w:jc w:val="both"/>
        <w:rPr>
          <w:rFonts w:asciiTheme="minorHAnsi" w:hAnsiTheme="minorHAnsi" w:cstheme="minorHAnsi"/>
          <w:b/>
          <w:bCs/>
          <w:lang w:val="it-IT"/>
        </w:rPr>
      </w:pPr>
    </w:p>
    <w:p w14:paraId="06371369" w14:textId="120E0D77" w:rsidR="00171701" w:rsidRPr="00171701" w:rsidRDefault="00171701" w:rsidP="000B7519">
      <w:pPr>
        <w:jc w:val="both"/>
        <w:rPr>
          <w:rFonts w:asciiTheme="minorHAnsi" w:hAnsiTheme="minorHAnsi" w:cstheme="minorHAnsi"/>
          <w:b/>
          <w:bCs/>
          <w:lang w:val="it-IT"/>
        </w:rPr>
      </w:pPr>
      <w:r w:rsidRPr="00171701">
        <w:rPr>
          <w:rFonts w:asciiTheme="minorHAnsi" w:hAnsiTheme="minorHAnsi" w:cstheme="minorHAnsi"/>
          <w:b/>
          <w:bCs/>
          <w:lang w:val="it-IT"/>
        </w:rPr>
        <w:t>Top 5 1946-1965</w:t>
      </w:r>
    </w:p>
    <w:p w14:paraId="637FEBB5" w14:textId="78366ECA" w:rsidR="00171701" w:rsidRPr="00171701" w:rsidRDefault="00171701" w:rsidP="000B7519">
      <w:pPr>
        <w:pStyle w:val="Paragraphedeliste"/>
        <w:numPr>
          <w:ilvl w:val="0"/>
          <w:numId w:val="8"/>
        </w:numPr>
        <w:jc w:val="both"/>
        <w:rPr>
          <w:rFonts w:asciiTheme="minorHAnsi" w:hAnsiTheme="minorHAnsi" w:cstheme="minorHAnsi"/>
          <w:lang w:val="it-IT"/>
        </w:rPr>
      </w:pPr>
      <w:r w:rsidRPr="00171701">
        <w:rPr>
          <w:rFonts w:asciiTheme="minorHAnsi" w:hAnsiTheme="minorHAnsi" w:cstheme="minorHAnsi"/>
          <w:lang w:val="it-IT"/>
        </w:rPr>
        <w:t>V</w:t>
      </w:r>
      <w:r w:rsidR="00602D5D">
        <w:rPr>
          <w:rFonts w:asciiTheme="minorHAnsi" w:hAnsiTheme="minorHAnsi" w:cstheme="minorHAnsi"/>
          <w:lang w:val="it-IT"/>
        </w:rPr>
        <w:t xml:space="preserve">incent </w:t>
      </w:r>
      <w:r w:rsidRPr="00171701">
        <w:rPr>
          <w:rFonts w:asciiTheme="minorHAnsi" w:hAnsiTheme="minorHAnsi" w:cstheme="minorHAnsi"/>
          <w:lang w:val="it-IT"/>
        </w:rPr>
        <w:t>HRD 500-1000 cm³</w:t>
      </w:r>
    </w:p>
    <w:p w14:paraId="3D8279B6" w14:textId="77777777" w:rsidR="00171701" w:rsidRPr="00171701" w:rsidRDefault="00171701" w:rsidP="000B7519">
      <w:pPr>
        <w:pStyle w:val="Paragraphedeliste"/>
        <w:numPr>
          <w:ilvl w:val="0"/>
          <w:numId w:val="8"/>
        </w:numPr>
        <w:jc w:val="both"/>
        <w:rPr>
          <w:rFonts w:asciiTheme="minorHAnsi" w:hAnsiTheme="minorHAnsi" w:cstheme="minorHAnsi"/>
          <w:lang w:val="it-IT"/>
        </w:rPr>
      </w:pPr>
      <w:r w:rsidRPr="00171701">
        <w:rPr>
          <w:rFonts w:asciiTheme="minorHAnsi" w:hAnsiTheme="minorHAnsi" w:cstheme="minorHAnsi"/>
          <w:lang w:val="it-IT"/>
        </w:rPr>
        <w:t>BMW R50/2 - R60/2</w:t>
      </w:r>
    </w:p>
    <w:p w14:paraId="518417BA" w14:textId="2163FD79" w:rsidR="00171701" w:rsidRPr="00171701" w:rsidRDefault="00171701" w:rsidP="000B7519">
      <w:pPr>
        <w:pStyle w:val="Paragraphedeliste"/>
        <w:numPr>
          <w:ilvl w:val="0"/>
          <w:numId w:val="8"/>
        </w:numPr>
        <w:jc w:val="both"/>
        <w:rPr>
          <w:rFonts w:asciiTheme="minorHAnsi" w:hAnsiTheme="minorHAnsi" w:cstheme="minorHAnsi"/>
          <w:lang w:val="it-IT"/>
        </w:rPr>
      </w:pPr>
      <w:r w:rsidRPr="00171701">
        <w:rPr>
          <w:rFonts w:asciiTheme="minorHAnsi" w:hAnsiTheme="minorHAnsi" w:cstheme="minorHAnsi"/>
          <w:lang w:val="it-IT"/>
        </w:rPr>
        <w:t>V</w:t>
      </w:r>
      <w:r w:rsidR="00602D5D">
        <w:rPr>
          <w:rFonts w:asciiTheme="minorHAnsi" w:hAnsiTheme="minorHAnsi" w:cstheme="minorHAnsi"/>
          <w:lang w:val="it-IT"/>
        </w:rPr>
        <w:t>espa</w:t>
      </w:r>
      <w:r w:rsidRPr="00171701">
        <w:rPr>
          <w:rFonts w:asciiTheme="minorHAnsi" w:hAnsiTheme="minorHAnsi" w:cstheme="minorHAnsi"/>
          <w:lang w:val="it-IT"/>
        </w:rPr>
        <w:t xml:space="preserve"> 125</w:t>
      </w:r>
    </w:p>
    <w:p w14:paraId="538F27E4" w14:textId="1A647261" w:rsidR="00171701" w:rsidRPr="00171701" w:rsidRDefault="00171701" w:rsidP="000B7519">
      <w:pPr>
        <w:pStyle w:val="Paragraphedeliste"/>
        <w:numPr>
          <w:ilvl w:val="0"/>
          <w:numId w:val="8"/>
        </w:numPr>
        <w:jc w:val="both"/>
        <w:rPr>
          <w:rFonts w:asciiTheme="minorHAnsi" w:hAnsiTheme="minorHAnsi" w:cstheme="minorHAnsi"/>
          <w:lang w:val="it-IT"/>
        </w:rPr>
      </w:pPr>
      <w:r w:rsidRPr="00171701">
        <w:rPr>
          <w:rFonts w:asciiTheme="minorHAnsi" w:hAnsiTheme="minorHAnsi" w:cstheme="minorHAnsi"/>
          <w:lang w:val="it-IT"/>
        </w:rPr>
        <w:t>P</w:t>
      </w:r>
      <w:r w:rsidR="00602D5D">
        <w:rPr>
          <w:rFonts w:asciiTheme="minorHAnsi" w:hAnsiTheme="minorHAnsi" w:cstheme="minorHAnsi"/>
          <w:lang w:val="it-IT"/>
        </w:rPr>
        <w:t>eugeot</w:t>
      </w:r>
      <w:r w:rsidRPr="00171701">
        <w:rPr>
          <w:rFonts w:asciiTheme="minorHAnsi" w:hAnsiTheme="minorHAnsi" w:cstheme="minorHAnsi"/>
          <w:lang w:val="it-IT"/>
        </w:rPr>
        <w:t xml:space="preserve"> 125-175</w:t>
      </w:r>
    </w:p>
    <w:p w14:paraId="35FA3031" w14:textId="238E4C55" w:rsidR="00171701" w:rsidRPr="00171701" w:rsidRDefault="00171701" w:rsidP="000B7519">
      <w:pPr>
        <w:pStyle w:val="Paragraphedeliste"/>
        <w:numPr>
          <w:ilvl w:val="0"/>
          <w:numId w:val="8"/>
        </w:numPr>
        <w:jc w:val="both"/>
        <w:rPr>
          <w:rFonts w:asciiTheme="minorHAnsi" w:hAnsiTheme="minorHAnsi" w:cstheme="minorHAnsi"/>
          <w:lang w:val="it-IT"/>
        </w:rPr>
      </w:pPr>
      <w:r w:rsidRPr="00171701">
        <w:rPr>
          <w:rFonts w:asciiTheme="minorHAnsi" w:hAnsiTheme="minorHAnsi" w:cstheme="minorHAnsi"/>
          <w:lang w:val="it-IT"/>
        </w:rPr>
        <w:t>M</w:t>
      </w:r>
      <w:r w:rsidR="00602D5D">
        <w:rPr>
          <w:rFonts w:asciiTheme="minorHAnsi" w:hAnsiTheme="minorHAnsi" w:cstheme="minorHAnsi"/>
          <w:lang w:val="it-IT"/>
        </w:rPr>
        <w:t>otobecane-Motoconfort</w:t>
      </w:r>
      <w:r w:rsidRPr="00171701">
        <w:rPr>
          <w:rFonts w:asciiTheme="minorHAnsi" w:hAnsiTheme="minorHAnsi" w:cstheme="minorHAnsi"/>
          <w:lang w:val="it-IT"/>
        </w:rPr>
        <w:t xml:space="preserve"> 125-175</w:t>
      </w:r>
    </w:p>
    <w:p w14:paraId="28A9B716" w14:textId="77777777" w:rsidR="00171701" w:rsidRDefault="00171701" w:rsidP="000B7519">
      <w:pPr>
        <w:jc w:val="both"/>
        <w:rPr>
          <w:rFonts w:asciiTheme="minorHAnsi" w:hAnsiTheme="minorHAnsi" w:cstheme="minorHAnsi"/>
          <w:lang w:val="it-IT"/>
        </w:rPr>
      </w:pPr>
    </w:p>
    <w:p w14:paraId="5A17A3E3" w14:textId="11E18569" w:rsidR="00171701" w:rsidRPr="00171701" w:rsidRDefault="00171701" w:rsidP="000B7519">
      <w:pPr>
        <w:jc w:val="both"/>
        <w:rPr>
          <w:rFonts w:asciiTheme="minorHAnsi" w:hAnsiTheme="minorHAnsi" w:cstheme="minorHAnsi"/>
          <w:b/>
          <w:bCs/>
          <w:lang w:val="it-IT"/>
        </w:rPr>
      </w:pPr>
      <w:r w:rsidRPr="00171701">
        <w:rPr>
          <w:rFonts w:asciiTheme="minorHAnsi" w:hAnsiTheme="minorHAnsi" w:cstheme="minorHAnsi"/>
          <w:b/>
          <w:bCs/>
          <w:lang w:val="it-IT"/>
        </w:rPr>
        <w:t xml:space="preserve">Top 5 1965-1980 </w:t>
      </w:r>
    </w:p>
    <w:p w14:paraId="3E54F35C" w14:textId="20F31542" w:rsidR="00171701" w:rsidRPr="00171701" w:rsidRDefault="00602D5D" w:rsidP="000B7519">
      <w:pPr>
        <w:pStyle w:val="Paragraphedeliste"/>
        <w:numPr>
          <w:ilvl w:val="0"/>
          <w:numId w:val="9"/>
        </w:numPr>
        <w:jc w:val="both"/>
        <w:rPr>
          <w:rFonts w:asciiTheme="minorHAnsi" w:hAnsiTheme="minorHAnsi" w:cstheme="minorHAnsi"/>
          <w:lang w:val="it-IT"/>
        </w:rPr>
      </w:pPr>
      <w:r>
        <w:rPr>
          <w:rFonts w:asciiTheme="minorHAnsi" w:hAnsiTheme="minorHAnsi" w:cstheme="minorHAnsi"/>
          <w:lang w:val="it-IT"/>
        </w:rPr>
        <w:t xml:space="preserve">Honda </w:t>
      </w:r>
      <w:r w:rsidR="00171701" w:rsidRPr="00171701">
        <w:rPr>
          <w:rFonts w:asciiTheme="minorHAnsi" w:hAnsiTheme="minorHAnsi" w:cstheme="minorHAnsi"/>
          <w:lang w:val="it-IT"/>
        </w:rPr>
        <w:t>CB750 F</w:t>
      </w:r>
      <w:r>
        <w:rPr>
          <w:rFonts w:asciiTheme="minorHAnsi" w:hAnsiTheme="minorHAnsi" w:cstheme="minorHAnsi"/>
          <w:lang w:val="it-IT"/>
        </w:rPr>
        <w:t>our</w:t>
      </w:r>
    </w:p>
    <w:p w14:paraId="5C08E9E3" w14:textId="1D880461" w:rsidR="00171701" w:rsidRPr="00171701" w:rsidRDefault="00171701" w:rsidP="000B7519">
      <w:pPr>
        <w:pStyle w:val="Paragraphedeliste"/>
        <w:numPr>
          <w:ilvl w:val="0"/>
          <w:numId w:val="9"/>
        </w:numPr>
        <w:jc w:val="both"/>
        <w:rPr>
          <w:rFonts w:asciiTheme="minorHAnsi" w:hAnsiTheme="minorHAnsi" w:cstheme="minorHAnsi"/>
          <w:lang w:val="it-IT"/>
        </w:rPr>
      </w:pPr>
      <w:r w:rsidRPr="00171701">
        <w:rPr>
          <w:rFonts w:asciiTheme="minorHAnsi" w:hAnsiTheme="minorHAnsi" w:cstheme="minorHAnsi"/>
          <w:lang w:val="it-IT"/>
        </w:rPr>
        <w:t>K</w:t>
      </w:r>
      <w:r w:rsidR="00602D5D">
        <w:rPr>
          <w:rFonts w:asciiTheme="minorHAnsi" w:hAnsiTheme="minorHAnsi" w:cstheme="minorHAnsi"/>
          <w:lang w:val="it-IT"/>
        </w:rPr>
        <w:t>awasaki</w:t>
      </w:r>
      <w:r w:rsidRPr="00171701">
        <w:rPr>
          <w:rFonts w:asciiTheme="minorHAnsi" w:hAnsiTheme="minorHAnsi" w:cstheme="minorHAnsi"/>
          <w:lang w:val="it-IT"/>
        </w:rPr>
        <w:t xml:space="preserve"> Z1-Z900</w:t>
      </w:r>
    </w:p>
    <w:p w14:paraId="5D017EA8" w14:textId="346C9473" w:rsidR="00171701" w:rsidRPr="00171701" w:rsidRDefault="00171701" w:rsidP="000B7519">
      <w:pPr>
        <w:pStyle w:val="Paragraphedeliste"/>
        <w:numPr>
          <w:ilvl w:val="0"/>
          <w:numId w:val="9"/>
        </w:numPr>
        <w:jc w:val="both"/>
        <w:rPr>
          <w:rFonts w:asciiTheme="minorHAnsi" w:hAnsiTheme="minorHAnsi" w:cstheme="minorHAnsi"/>
          <w:lang w:val="it-IT"/>
        </w:rPr>
      </w:pPr>
      <w:r w:rsidRPr="00171701">
        <w:rPr>
          <w:rFonts w:asciiTheme="minorHAnsi" w:hAnsiTheme="minorHAnsi" w:cstheme="minorHAnsi"/>
          <w:lang w:val="it-IT"/>
        </w:rPr>
        <w:t>T</w:t>
      </w:r>
      <w:r w:rsidR="00602D5D">
        <w:rPr>
          <w:rFonts w:asciiTheme="minorHAnsi" w:hAnsiTheme="minorHAnsi" w:cstheme="minorHAnsi"/>
          <w:lang w:val="it-IT"/>
        </w:rPr>
        <w:t xml:space="preserve">riumph </w:t>
      </w:r>
      <w:r w:rsidRPr="00171701">
        <w:rPr>
          <w:rFonts w:asciiTheme="minorHAnsi" w:hAnsiTheme="minorHAnsi" w:cstheme="minorHAnsi"/>
          <w:lang w:val="it-IT"/>
        </w:rPr>
        <w:t>B</w:t>
      </w:r>
      <w:r w:rsidR="00602D5D">
        <w:rPr>
          <w:rFonts w:asciiTheme="minorHAnsi" w:hAnsiTheme="minorHAnsi" w:cstheme="minorHAnsi"/>
          <w:lang w:val="it-IT"/>
        </w:rPr>
        <w:t>onneville</w:t>
      </w:r>
    </w:p>
    <w:p w14:paraId="1D64E107" w14:textId="319BCE81" w:rsidR="00171701" w:rsidRPr="00171701" w:rsidRDefault="00602D5D" w:rsidP="000B7519">
      <w:pPr>
        <w:pStyle w:val="Paragraphedeliste"/>
        <w:numPr>
          <w:ilvl w:val="0"/>
          <w:numId w:val="9"/>
        </w:numPr>
        <w:jc w:val="both"/>
        <w:rPr>
          <w:rFonts w:asciiTheme="minorHAnsi" w:hAnsiTheme="minorHAnsi" w:cstheme="minorHAnsi"/>
          <w:lang w:val="it-IT"/>
        </w:rPr>
      </w:pPr>
      <w:r w:rsidRPr="00171701">
        <w:rPr>
          <w:rFonts w:asciiTheme="minorHAnsi" w:hAnsiTheme="minorHAnsi" w:cstheme="minorHAnsi"/>
          <w:lang w:val="it-IT"/>
        </w:rPr>
        <w:t>K</w:t>
      </w:r>
      <w:r>
        <w:rPr>
          <w:rFonts w:asciiTheme="minorHAnsi" w:hAnsiTheme="minorHAnsi" w:cstheme="minorHAnsi"/>
          <w:lang w:val="it-IT"/>
        </w:rPr>
        <w:t>awasaki</w:t>
      </w:r>
      <w:r w:rsidR="00171701" w:rsidRPr="00171701">
        <w:rPr>
          <w:rFonts w:asciiTheme="minorHAnsi" w:hAnsiTheme="minorHAnsi" w:cstheme="minorHAnsi"/>
          <w:lang w:val="it-IT"/>
        </w:rPr>
        <w:t xml:space="preserve"> H1-H2</w:t>
      </w:r>
    </w:p>
    <w:p w14:paraId="58F17538" w14:textId="4D1CC7FA" w:rsidR="00AD0187" w:rsidRDefault="00171701" w:rsidP="000B7519">
      <w:pPr>
        <w:pStyle w:val="Paragraphedeliste"/>
        <w:numPr>
          <w:ilvl w:val="0"/>
          <w:numId w:val="9"/>
        </w:numPr>
        <w:jc w:val="both"/>
        <w:rPr>
          <w:rFonts w:asciiTheme="minorHAnsi" w:hAnsiTheme="minorHAnsi" w:cstheme="minorHAnsi"/>
          <w:lang w:val="it-IT"/>
        </w:rPr>
      </w:pPr>
      <w:r w:rsidRPr="00171701">
        <w:rPr>
          <w:rFonts w:asciiTheme="minorHAnsi" w:hAnsiTheme="minorHAnsi" w:cstheme="minorHAnsi"/>
          <w:lang w:val="it-IT"/>
        </w:rPr>
        <w:t>N</w:t>
      </w:r>
      <w:r w:rsidR="005A5D73">
        <w:rPr>
          <w:rFonts w:asciiTheme="minorHAnsi" w:hAnsiTheme="minorHAnsi" w:cstheme="minorHAnsi"/>
          <w:lang w:val="it-IT"/>
        </w:rPr>
        <w:t>orton</w:t>
      </w:r>
      <w:r w:rsidRPr="00171701">
        <w:rPr>
          <w:rFonts w:asciiTheme="minorHAnsi" w:hAnsiTheme="minorHAnsi" w:cstheme="minorHAnsi"/>
          <w:lang w:val="it-IT"/>
        </w:rPr>
        <w:t xml:space="preserve"> C</w:t>
      </w:r>
      <w:r w:rsidR="005A5D73">
        <w:rPr>
          <w:rFonts w:asciiTheme="minorHAnsi" w:hAnsiTheme="minorHAnsi" w:cstheme="minorHAnsi"/>
          <w:lang w:val="it-IT"/>
        </w:rPr>
        <w:t>ommando</w:t>
      </w:r>
    </w:p>
    <w:p w14:paraId="30C46CAF" w14:textId="77777777" w:rsidR="005A5D73" w:rsidRDefault="005A5D73" w:rsidP="000B7519">
      <w:pPr>
        <w:jc w:val="both"/>
        <w:rPr>
          <w:rFonts w:asciiTheme="minorHAnsi" w:hAnsiTheme="minorHAnsi" w:cstheme="minorHAnsi"/>
          <w:lang w:val="it-IT"/>
        </w:rPr>
      </w:pPr>
    </w:p>
    <w:p w14:paraId="619833A8" w14:textId="6D0A07F9" w:rsidR="005A5D73" w:rsidRDefault="005A5D73" w:rsidP="000B7519">
      <w:pPr>
        <w:jc w:val="both"/>
        <w:rPr>
          <w:rFonts w:asciiTheme="minorHAnsi" w:hAnsiTheme="minorHAnsi" w:cstheme="minorHAnsi"/>
        </w:rPr>
      </w:pPr>
      <w:r w:rsidRPr="005A5D73">
        <w:rPr>
          <w:rFonts w:asciiTheme="minorHAnsi" w:hAnsiTheme="minorHAnsi" w:cstheme="minorHAnsi"/>
        </w:rPr>
        <w:t>Pour découvrir</w:t>
      </w:r>
      <w:r w:rsidR="001B7066">
        <w:rPr>
          <w:rFonts w:asciiTheme="minorHAnsi" w:hAnsiTheme="minorHAnsi" w:cstheme="minorHAnsi"/>
        </w:rPr>
        <w:t xml:space="preserve"> tous les Top 5 des 6 périodes historiques : </w:t>
      </w:r>
      <w:hyperlink r:id="rId13" w:history="1">
        <w:r w:rsidR="00995A92" w:rsidRPr="00995A92">
          <w:rPr>
            <w:rStyle w:val="Lienhypertexte"/>
            <w:rFonts w:asciiTheme="minorHAnsi" w:hAnsiTheme="minorHAnsi" w:cstheme="minorHAnsi"/>
          </w:rPr>
          <w:t>Lien Baromètre des Véhicules de Collection</w:t>
        </w:r>
      </w:hyperlink>
    </w:p>
    <w:p w14:paraId="42FDD49B" w14:textId="77777777" w:rsidR="005A5D73" w:rsidRDefault="005A5D73" w:rsidP="005A5D73">
      <w:pPr>
        <w:rPr>
          <w:rFonts w:asciiTheme="minorHAnsi" w:hAnsiTheme="minorHAnsi" w:cstheme="minorHAnsi"/>
        </w:rPr>
      </w:pPr>
    </w:p>
    <w:p w14:paraId="6CC66ED9" w14:textId="372F6908" w:rsidR="005A5D73" w:rsidRPr="00E51ECD" w:rsidRDefault="005A5D73" w:rsidP="005A5D73">
      <w:pPr>
        <w:jc w:val="both"/>
        <w:rPr>
          <w:rFonts w:asciiTheme="minorHAnsi" w:hAnsiTheme="minorHAnsi" w:cstheme="minorHAnsi"/>
          <w:b/>
          <w:bCs/>
        </w:rPr>
      </w:pPr>
      <w:r w:rsidRPr="00E51ECD">
        <w:rPr>
          <w:rFonts w:asciiTheme="minorHAnsi" w:hAnsiTheme="minorHAnsi" w:cstheme="minorHAnsi"/>
          <w:b/>
          <w:bCs/>
        </w:rPr>
        <w:t>Visuels</w:t>
      </w:r>
      <w:r w:rsidR="00812A8B" w:rsidRPr="00E51ECD">
        <w:rPr>
          <w:rFonts w:asciiTheme="minorHAnsi" w:hAnsiTheme="minorHAnsi" w:cstheme="minorHAnsi"/>
          <w:b/>
          <w:bCs/>
        </w:rPr>
        <w:t xml:space="preserve"> BCA Expertise : </w:t>
      </w:r>
    </w:p>
    <w:p w14:paraId="6573DE15" w14:textId="552B42B9" w:rsidR="006872F2" w:rsidRDefault="006872F2" w:rsidP="006872F2">
      <w:pPr>
        <w:pStyle w:val="Corpsdetexte"/>
        <w:spacing w:line="290" w:lineRule="auto"/>
        <w:ind w:right="38"/>
        <w:jc w:val="both"/>
        <w:rPr>
          <w:rFonts w:asciiTheme="minorHAnsi" w:eastAsiaTheme="minorHAnsi" w:hAnsiTheme="minorHAnsi" w:cstheme="minorBidi"/>
          <w:color w:val="000000" w:themeColor="text1"/>
          <w:sz w:val="24"/>
          <w:szCs w:val="24"/>
        </w:rPr>
      </w:pPr>
      <w:r>
        <w:rPr>
          <w:rFonts w:asciiTheme="minorHAnsi" w:eastAsiaTheme="minorHAnsi" w:hAnsiTheme="minorHAnsi" w:cstheme="minorBidi"/>
          <w:color w:val="000000" w:themeColor="text1"/>
          <w:sz w:val="24"/>
          <w:szCs w:val="24"/>
        </w:rPr>
        <w:t>C</w:t>
      </w:r>
      <w:r>
        <w:rPr>
          <w:rFonts w:asciiTheme="minorHAnsi" w:eastAsiaTheme="minorHAnsi" w:hAnsiTheme="minorHAnsi" w:cstheme="minorBidi"/>
          <w:color w:val="000000" w:themeColor="text1"/>
          <w:sz w:val="24"/>
          <w:szCs w:val="24"/>
        </w:rPr>
        <w:t>lique</w:t>
      </w:r>
      <w:r>
        <w:rPr>
          <w:rFonts w:asciiTheme="minorHAnsi" w:eastAsiaTheme="minorHAnsi" w:hAnsiTheme="minorHAnsi" w:cstheme="minorBidi"/>
          <w:color w:val="000000" w:themeColor="text1"/>
          <w:sz w:val="24"/>
          <w:szCs w:val="24"/>
        </w:rPr>
        <w:t>z</w:t>
      </w:r>
      <w:r>
        <w:rPr>
          <w:rFonts w:asciiTheme="minorHAnsi" w:eastAsiaTheme="minorHAnsi" w:hAnsiTheme="minorHAnsi" w:cstheme="minorBidi"/>
          <w:color w:val="000000" w:themeColor="text1"/>
          <w:sz w:val="24"/>
          <w:szCs w:val="24"/>
        </w:rPr>
        <w:t xml:space="preserve"> </w:t>
      </w:r>
      <w:hyperlink r:id="rId14" w:history="1">
        <w:r w:rsidRPr="00995A92">
          <w:rPr>
            <w:rStyle w:val="Lienhypertexte"/>
            <w:rFonts w:asciiTheme="minorHAnsi" w:eastAsiaTheme="minorHAnsi" w:hAnsiTheme="minorHAnsi" w:cstheme="minorBidi"/>
            <w:b/>
            <w:bCs/>
            <w:sz w:val="28"/>
            <w:szCs w:val="28"/>
          </w:rPr>
          <w:t>ici</w:t>
        </w:r>
      </w:hyperlink>
      <w:r w:rsidRPr="00995A92">
        <w:rPr>
          <w:rFonts w:asciiTheme="minorHAnsi" w:eastAsiaTheme="minorHAnsi" w:hAnsiTheme="minorHAnsi" w:cstheme="minorBidi"/>
          <w:color w:val="000000" w:themeColor="text1"/>
          <w:sz w:val="24"/>
          <w:szCs w:val="24"/>
        </w:rPr>
        <w:t xml:space="preserve"> </w:t>
      </w:r>
      <w:r>
        <w:rPr>
          <w:rFonts w:asciiTheme="minorHAnsi" w:eastAsiaTheme="minorHAnsi" w:hAnsiTheme="minorHAnsi" w:cstheme="minorBidi"/>
          <w:color w:val="000000" w:themeColor="text1"/>
          <w:sz w:val="24"/>
          <w:szCs w:val="24"/>
        </w:rPr>
        <w:t>p</w:t>
      </w:r>
      <w:r>
        <w:rPr>
          <w:rFonts w:asciiTheme="minorHAnsi" w:eastAsiaTheme="minorHAnsi" w:hAnsiTheme="minorHAnsi" w:cstheme="minorBidi"/>
          <w:color w:val="000000" w:themeColor="text1"/>
          <w:sz w:val="24"/>
          <w:szCs w:val="24"/>
        </w:rPr>
        <w:t>our télécharger le Baromètre des Véhicules de Collection 2024.</w:t>
      </w:r>
    </w:p>
    <w:p w14:paraId="79475BB2" w14:textId="77777777" w:rsidR="001A283B" w:rsidRDefault="001A283B" w:rsidP="001A283B">
      <w:pPr>
        <w:pStyle w:val="Corpsdetexte"/>
        <w:spacing w:line="290" w:lineRule="auto"/>
        <w:ind w:left="720" w:right="38"/>
        <w:jc w:val="both"/>
        <w:rPr>
          <w:rFonts w:asciiTheme="minorHAnsi" w:eastAsiaTheme="minorHAnsi" w:hAnsiTheme="minorHAnsi" w:cstheme="minorBidi"/>
          <w:b/>
          <w:bCs/>
          <w:color w:val="000000" w:themeColor="text1"/>
          <w:sz w:val="24"/>
          <w:szCs w:val="24"/>
        </w:rPr>
      </w:pPr>
    </w:p>
    <w:tbl>
      <w:tblPr>
        <w:tblStyle w:val="Grilledutableau"/>
        <w:tblW w:w="0" w:type="auto"/>
        <w:tblLook w:val="04A0" w:firstRow="1" w:lastRow="0" w:firstColumn="1" w:lastColumn="0" w:noHBand="0" w:noVBand="1"/>
      </w:tblPr>
      <w:tblGrid>
        <w:gridCol w:w="4716"/>
        <w:gridCol w:w="4346"/>
      </w:tblGrid>
      <w:tr w:rsidR="001A283B" w14:paraId="70ECDD6A" w14:textId="77777777" w:rsidTr="006872F2">
        <w:tc>
          <w:tcPr>
            <w:tcW w:w="4716" w:type="dxa"/>
          </w:tcPr>
          <w:p w14:paraId="4195AA7C" w14:textId="489C54C8" w:rsidR="001A283B" w:rsidRDefault="001A283B" w:rsidP="00872713">
            <w:pPr>
              <w:pStyle w:val="Corpsdetexte"/>
              <w:spacing w:line="290" w:lineRule="auto"/>
              <w:ind w:right="38"/>
              <w:jc w:val="both"/>
              <w:rPr>
                <w:rFonts w:asciiTheme="minorHAnsi" w:eastAsiaTheme="minorHAnsi" w:hAnsiTheme="minorHAnsi" w:cstheme="minorBidi"/>
                <w:b/>
                <w:bCs/>
                <w:color w:val="000000" w:themeColor="text1"/>
                <w:sz w:val="24"/>
                <w:szCs w:val="24"/>
              </w:rPr>
            </w:pPr>
            <w:r w:rsidRPr="001A283B">
              <w:rPr>
                <w:rFonts w:asciiTheme="minorHAnsi" w:hAnsiTheme="minorHAnsi" w:cstheme="minorHAnsi"/>
                <w:noProof/>
              </w:rPr>
              <w:drawing>
                <wp:anchor distT="0" distB="0" distL="114300" distR="114300" simplePos="0" relativeHeight="251668480" behindDoc="1" locked="0" layoutInCell="1" allowOverlap="1" wp14:anchorId="306D5167" wp14:editId="6CD8A09A">
                  <wp:simplePos x="0" y="0"/>
                  <wp:positionH relativeFrom="column">
                    <wp:posOffset>-6350</wp:posOffset>
                  </wp:positionH>
                  <wp:positionV relativeFrom="paragraph">
                    <wp:posOffset>227965</wp:posOffset>
                  </wp:positionV>
                  <wp:extent cx="2106930" cy="1491615"/>
                  <wp:effectExtent l="0" t="0" r="7620" b="0"/>
                  <wp:wrapTight wrapText="bothSides">
                    <wp:wrapPolygon edited="0">
                      <wp:start x="0" y="0"/>
                      <wp:lineTo x="0" y="21241"/>
                      <wp:lineTo x="21483" y="21241"/>
                      <wp:lineTo x="21483" y="0"/>
                      <wp:lineTo x="0" y="0"/>
                    </wp:wrapPolygon>
                  </wp:wrapTight>
                  <wp:docPr id="1796063824" name="Image 1" descr="Une image contenant véhicule, Véhicule terrestre, roue, pn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63824" name="Image 1" descr="Une image contenant véhicule, Véhicule terrestre, roue, pneu&#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2106930" cy="1491615"/>
                          </a:xfrm>
                          <a:prstGeom prst="rect">
                            <a:avLst/>
                          </a:prstGeom>
                        </pic:spPr>
                      </pic:pic>
                    </a:graphicData>
                  </a:graphic>
                  <wp14:sizeRelH relativeFrom="margin">
                    <wp14:pctWidth>0</wp14:pctWidth>
                  </wp14:sizeRelH>
                  <wp14:sizeRelV relativeFrom="margin">
                    <wp14:pctHeight>0</wp14:pctHeight>
                  </wp14:sizeRelV>
                </wp:anchor>
              </w:drawing>
            </w:r>
          </w:p>
        </w:tc>
        <w:tc>
          <w:tcPr>
            <w:tcW w:w="4346" w:type="dxa"/>
          </w:tcPr>
          <w:p w14:paraId="4278F074" w14:textId="77777777" w:rsidR="00812A8B" w:rsidRDefault="00812A8B" w:rsidP="00872713">
            <w:pPr>
              <w:pStyle w:val="Corpsdetexte"/>
              <w:spacing w:line="290" w:lineRule="auto"/>
              <w:ind w:right="38"/>
              <w:jc w:val="both"/>
              <w:rPr>
                <w:rFonts w:asciiTheme="minorHAnsi" w:eastAsiaTheme="minorHAnsi" w:hAnsiTheme="minorHAnsi" w:cstheme="minorBidi"/>
                <w:color w:val="000000" w:themeColor="text1"/>
                <w:sz w:val="24"/>
                <w:szCs w:val="24"/>
              </w:rPr>
            </w:pPr>
          </w:p>
          <w:p w14:paraId="25BA2367" w14:textId="78E086B1" w:rsidR="006872F2" w:rsidRPr="00445C86" w:rsidRDefault="00812A8B" w:rsidP="00872713">
            <w:pPr>
              <w:pStyle w:val="Corpsdetexte"/>
              <w:spacing w:line="290" w:lineRule="auto"/>
              <w:ind w:right="38"/>
              <w:jc w:val="both"/>
              <w:rPr>
                <w:rFonts w:asciiTheme="minorHAnsi" w:eastAsiaTheme="minorHAnsi" w:hAnsiTheme="minorHAnsi" w:cstheme="minorBidi"/>
                <w:color w:val="000000" w:themeColor="text1"/>
                <w:sz w:val="24"/>
                <w:szCs w:val="24"/>
              </w:rPr>
            </w:pPr>
            <w:r w:rsidRPr="00812A8B">
              <w:rPr>
                <w:rFonts w:asciiTheme="minorHAnsi" w:eastAsiaTheme="minorHAnsi" w:hAnsiTheme="minorHAnsi" w:cstheme="minorBidi"/>
                <w:color w:val="000000" w:themeColor="text1"/>
                <w:sz w:val="24"/>
                <w:szCs w:val="24"/>
              </w:rPr>
              <w:t xml:space="preserve">Le Baromètre 2024 de </w:t>
            </w:r>
            <w:proofErr w:type="spellStart"/>
            <w:r w:rsidRPr="00812A8B">
              <w:rPr>
                <w:rFonts w:asciiTheme="minorHAnsi" w:eastAsiaTheme="minorHAnsi" w:hAnsiTheme="minorHAnsi" w:cstheme="minorBidi"/>
                <w:color w:val="000000" w:themeColor="text1"/>
                <w:sz w:val="24"/>
                <w:szCs w:val="24"/>
              </w:rPr>
              <w:t>Classic</w:t>
            </w:r>
            <w:proofErr w:type="spellEnd"/>
            <w:r w:rsidRPr="00812A8B">
              <w:rPr>
                <w:rFonts w:asciiTheme="minorHAnsi" w:eastAsiaTheme="minorHAnsi" w:hAnsiTheme="minorHAnsi" w:cstheme="minorBidi"/>
                <w:color w:val="000000" w:themeColor="text1"/>
                <w:sz w:val="24"/>
                <w:szCs w:val="24"/>
              </w:rPr>
              <w:t xml:space="preserve"> Expert, </w:t>
            </w:r>
            <w:r>
              <w:rPr>
                <w:rFonts w:asciiTheme="minorHAnsi" w:eastAsiaTheme="minorHAnsi" w:hAnsiTheme="minorHAnsi" w:cstheme="minorBidi"/>
                <w:color w:val="000000" w:themeColor="text1"/>
                <w:sz w:val="24"/>
                <w:szCs w:val="24"/>
              </w:rPr>
              <w:t>révèle</w:t>
            </w:r>
            <w:r w:rsidRPr="00812A8B">
              <w:rPr>
                <w:rFonts w:asciiTheme="minorHAnsi" w:eastAsiaTheme="minorHAnsi" w:hAnsiTheme="minorHAnsi" w:cstheme="minorBidi"/>
                <w:color w:val="000000" w:themeColor="text1"/>
                <w:sz w:val="24"/>
                <w:szCs w:val="24"/>
              </w:rPr>
              <w:t xml:space="preserve"> </w:t>
            </w:r>
            <w:r>
              <w:rPr>
                <w:rFonts w:asciiTheme="minorHAnsi" w:eastAsiaTheme="minorHAnsi" w:hAnsiTheme="minorHAnsi" w:cstheme="minorBidi"/>
                <w:color w:val="000000" w:themeColor="text1"/>
                <w:sz w:val="24"/>
                <w:szCs w:val="24"/>
              </w:rPr>
              <w:t>l</w:t>
            </w:r>
            <w:r w:rsidRPr="00812A8B">
              <w:rPr>
                <w:rFonts w:asciiTheme="minorHAnsi" w:eastAsiaTheme="minorHAnsi" w:hAnsiTheme="minorHAnsi" w:cstheme="minorBidi"/>
                <w:color w:val="000000" w:themeColor="text1"/>
                <w:sz w:val="24"/>
                <w:szCs w:val="24"/>
              </w:rPr>
              <w:t xml:space="preserve">es véhicules de collection les plus </w:t>
            </w:r>
            <w:r>
              <w:rPr>
                <w:rFonts w:asciiTheme="minorHAnsi" w:eastAsiaTheme="minorHAnsi" w:hAnsiTheme="minorHAnsi" w:cstheme="minorBidi"/>
                <w:color w:val="000000" w:themeColor="text1"/>
                <w:sz w:val="24"/>
                <w:szCs w:val="24"/>
              </w:rPr>
              <w:t>recherchés dans les catégories voitures et motos.</w:t>
            </w:r>
          </w:p>
        </w:tc>
      </w:tr>
      <w:tr w:rsidR="001A283B" w14:paraId="6A4B49E3" w14:textId="77777777" w:rsidTr="006872F2">
        <w:tc>
          <w:tcPr>
            <w:tcW w:w="4716" w:type="dxa"/>
          </w:tcPr>
          <w:p w14:paraId="49F711C9" w14:textId="3FC9F322" w:rsidR="001A283B" w:rsidRDefault="006872F2" w:rsidP="00872713">
            <w:pPr>
              <w:pStyle w:val="Corpsdetexte"/>
              <w:spacing w:line="290" w:lineRule="auto"/>
              <w:ind w:right="38"/>
              <w:jc w:val="both"/>
              <w:rPr>
                <w:rFonts w:asciiTheme="minorHAnsi" w:eastAsiaTheme="minorHAnsi" w:hAnsiTheme="minorHAnsi" w:cstheme="minorBidi"/>
                <w:b/>
                <w:bCs/>
                <w:color w:val="000000" w:themeColor="text1"/>
                <w:sz w:val="24"/>
                <w:szCs w:val="24"/>
              </w:rPr>
            </w:pPr>
            <w:r w:rsidRPr="006872F2">
              <w:rPr>
                <w:rFonts w:asciiTheme="minorHAnsi" w:eastAsiaTheme="minorHAnsi" w:hAnsiTheme="minorHAnsi" w:cstheme="minorBidi"/>
                <w:b/>
                <w:bCs/>
                <w:color w:val="000000" w:themeColor="text1"/>
                <w:sz w:val="24"/>
                <w:szCs w:val="24"/>
              </w:rPr>
              <w:drawing>
                <wp:inline distT="0" distB="0" distL="0" distR="0" wp14:anchorId="41814840" wp14:editId="17BDA47B">
                  <wp:extent cx="2248214" cy="1581371"/>
                  <wp:effectExtent l="0" t="0" r="0" b="0"/>
                  <wp:docPr id="1819321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2119" name=""/>
                          <pic:cNvPicPr/>
                        </pic:nvPicPr>
                        <pic:blipFill>
                          <a:blip r:embed="rId16"/>
                          <a:stretch>
                            <a:fillRect/>
                          </a:stretch>
                        </pic:blipFill>
                        <pic:spPr>
                          <a:xfrm>
                            <a:off x="0" y="0"/>
                            <a:ext cx="2248214" cy="1581371"/>
                          </a:xfrm>
                          <a:prstGeom prst="rect">
                            <a:avLst/>
                          </a:prstGeom>
                        </pic:spPr>
                      </pic:pic>
                    </a:graphicData>
                  </a:graphic>
                </wp:inline>
              </w:drawing>
            </w:r>
          </w:p>
        </w:tc>
        <w:tc>
          <w:tcPr>
            <w:tcW w:w="4346" w:type="dxa"/>
          </w:tcPr>
          <w:p w14:paraId="75A94D13" w14:textId="77777777" w:rsidR="006872F2" w:rsidRDefault="006872F2" w:rsidP="006872F2">
            <w:pPr>
              <w:pStyle w:val="Corpsdetexte"/>
              <w:spacing w:line="290" w:lineRule="auto"/>
              <w:ind w:right="38"/>
              <w:jc w:val="both"/>
              <w:rPr>
                <w:rFonts w:asciiTheme="minorHAnsi" w:eastAsiaTheme="minorHAnsi" w:hAnsiTheme="minorHAnsi" w:cstheme="minorBidi"/>
                <w:color w:val="000000" w:themeColor="text1"/>
                <w:sz w:val="24"/>
                <w:szCs w:val="24"/>
              </w:rPr>
            </w:pPr>
            <w:r w:rsidRPr="00812A8B">
              <w:rPr>
                <w:rFonts w:asciiTheme="minorHAnsi" w:eastAsiaTheme="minorHAnsi" w:hAnsiTheme="minorHAnsi" w:cstheme="minorBidi"/>
                <w:color w:val="000000" w:themeColor="text1"/>
                <w:sz w:val="24"/>
                <w:szCs w:val="24"/>
              </w:rPr>
              <w:t xml:space="preserve">Le Baromètre 2024 de </w:t>
            </w:r>
            <w:proofErr w:type="spellStart"/>
            <w:r w:rsidRPr="00812A8B">
              <w:rPr>
                <w:rFonts w:asciiTheme="minorHAnsi" w:eastAsiaTheme="minorHAnsi" w:hAnsiTheme="minorHAnsi" w:cstheme="minorBidi"/>
                <w:color w:val="000000" w:themeColor="text1"/>
                <w:sz w:val="24"/>
                <w:szCs w:val="24"/>
              </w:rPr>
              <w:t>Classic</w:t>
            </w:r>
            <w:proofErr w:type="spellEnd"/>
            <w:r w:rsidRPr="00812A8B">
              <w:rPr>
                <w:rFonts w:asciiTheme="minorHAnsi" w:eastAsiaTheme="minorHAnsi" w:hAnsiTheme="minorHAnsi" w:cstheme="minorBidi"/>
                <w:color w:val="000000" w:themeColor="text1"/>
                <w:sz w:val="24"/>
                <w:szCs w:val="24"/>
              </w:rPr>
              <w:t xml:space="preserve"> Expert, </w:t>
            </w:r>
            <w:r>
              <w:rPr>
                <w:rFonts w:asciiTheme="minorHAnsi" w:eastAsiaTheme="minorHAnsi" w:hAnsiTheme="minorHAnsi" w:cstheme="minorBidi"/>
                <w:color w:val="000000" w:themeColor="text1"/>
                <w:sz w:val="24"/>
                <w:szCs w:val="24"/>
              </w:rPr>
              <w:t>révèle</w:t>
            </w:r>
            <w:r w:rsidRPr="00812A8B">
              <w:rPr>
                <w:rFonts w:asciiTheme="minorHAnsi" w:eastAsiaTheme="minorHAnsi" w:hAnsiTheme="minorHAnsi" w:cstheme="minorBidi"/>
                <w:color w:val="000000" w:themeColor="text1"/>
                <w:sz w:val="24"/>
                <w:szCs w:val="24"/>
              </w:rPr>
              <w:t xml:space="preserve"> </w:t>
            </w:r>
            <w:r>
              <w:rPr>
                <w:rFonts w:asciiTheme="minorHAnsi" w:eastAsiaTheme="minorHAnsi" w:hAnsiTheme="minorHAnsi" w:cstheme="minorBidi"/>
                <w:color w:val="000000" w:themeColor="text1"/>
                <w:sz w:val="24"/>
                <w:szCs w:val="24"/>
              </w:rPr>
              <w:t>l</w:t>
            </w:r>
            <w:r w:rsidRPr="00812A8B">
              <w:rPr>
                <w:rFonts w:asciiTheme="minorHAnsi" w:eastAsiaTheme="minorHAnsi" w:hAnsiTheme="minorHAnsi" w:cstheme="minorBidi"/>
                <w:color w:val="000000" w:themeColor="text1"/>
                <w:sz w:val="24"/>
                <w:szCs w:val="24"/>
              </w:rPr>
              <w:t xml:space="preserve">es véhicules de collection les plus </w:t>
            </w:r>
            <w:r>
              <w:rPr>
                <w:rFonts w:asciiTheme="minorHAnsi" w:eastAsiaTheme="minorHAnsi" w:hAnsiTheme="minorHAnsi" w:cstheme="minorBidi"/>
                <w:color w:val="000000" w:themeColor="text1"/>
                <w:sz w:val="24"/>
                <w:szCs w:val="24"/>
              </w:rPr>
              <w:t>recherchés dans les catégories voitures et motos.</w:t>
            </w:r>
          </w:p>
          <w:p w14:paraId="5691DBB6" w14:textId="77777777" w:rsidR="006872F2" w:rsidRDefault="006872F2" w:rsidP="006872F2">
            <w:pPr>
              <w:pStyle w:val="Corpsdetexte"/>
              <w:spacing w:line="290" w:lineRule="auto"/>
              <w:ind w:right="38"/>
              <w:jc w:val="both"/>
              <w:rPr>
                <w:rFonts w:asciiTheme="minorHAnsi" w:eastAsiaTheme="minorEastAsia" w:hAnsiTheme="minorHAnsi" w:cstheme="minorBidi"/>
                <w:sz w:val="24"/>
                <w:szCs w:val="24"/>
              </w:rPr>
            </w:pPr>
          </w:p>
          <w:p w14:paraId="4AFEC8B4" w14:textId="2F9A894B" w:rsidR="00812A8B" w:rsidRDefault="006872F2" w:rsidP="006872F2">
            <w:pPr>
              <w:pStyle w:val="Corpsdetexte"/>
              <w:spacing w:line="290" w:lineRule="auto"/>
              <w:ind w:right="38"/>
              <w:jc w:val="both"/>
              <w:rPr>
                <w:rFonts w:asciiTheme="minorHAnsi" w:eastAsiaTheme="minorHAnsi" w:hAnsiTheme="minorHAnsi" w:cstheme="minorBidi"/>
                <w:color w:val="000000" w:themeColor="text1"/>
                <w:sz w:val="24"/>
                <w:szCs w:val="24"/>
              </w:rPr>
            </w:pPr>
            <w:r>
              <w:rPr>
                <w:rFonts w:asciiTheme="minorHAnsi" w:eastAsiaTheme="minorEastAsia" w:hAnsiTheme="minorHAnsi" w:cstheme="minorBidi"/>
                <w:sz w:val="24"/>
                <w:szCs w:val="24"/>
              </w:rPr>
              <w:t>Top 10 des voitures de collection les plus recherchées.</w:t>
            </w:r>
          </w:p>
          <w:p w14:paraId="03CCFE7A" w14:textId="5E49E3F4" w:rsidR="001A283B" w:rsidRDefault="001A283B" w:rsidP="001A283B">
            <w:pPr>
              <w:pStyle w:val="Corpsdetexte"/>
              <w:spacing w:line="290" w:lineRule="auto"/>
              <w:ind w:right="38"/>
              <w:jc w:val="both"/>
              <w:rPr>
                <w:rFonts w:asciiTheme="minorHAnsi" w:eastAsiaTheme="minorHAnsi" w:hAnsiTheme="minorHAnsi" w:cstheme="minorBidi"/>
                <w:b/>
                <w:bCs/>
                <w:color w:val="000000" w:themeColor="text1"/>
                <w:sz w:val="24"/>
                <w:szCs w:val="24"/>
              </w:rPr>
            </w:pPr>
          </w:p>
        </w:tc>
      </w:tr>
      <w:tr w:rsidR="00E2117F" w14:paraId="320A48AF" w14:textId="77777777" w:rsidTr="006872F2">
        <w:tc>
          <w:tcPr>
            <w:tcW w:w="4716" w:type="dxa"/>
          </w:tcPr>
          <w:p w14:paraId="4C7FEEA8" w14:textId="7E88E0FB" w:rsidR="00E2117F" w:rsidRDefault="006872F2" w:rsidP="00872713">
            <w:pPr>
              <w:pStyle w:val="Corpsdetexte"/>
              <w:spacing w:line="290" w:lineRule="auto"/>
              <w:ind w:right="38"/>
              <w:jc w:val="both"/>
              <w:rPr>
                <w:rFonts w:asciiTheme="minorHAnsi" w:eastAsiaTheme="minorHAnsi" w:hAnsiTheme="minorHAnsi" w:cstheme="minorBidi"/>
                <w:b/>
                <w:bCs/>
                <w:color w:val="000000" w:themeColor="text1"/>
                <w:sz w:val="24"/>
                <w:szCs w:val="24"/>
              </w:rPr>
            </w:pPr>
            <w:r w:rsidRPr="006872F2">
              <w:rPr>
                <w:rFonts w:asciiTheme="minorHAnsi" w:hAnsiTheme="minorHAnsi" w:cstheme="minorHAnsi"/>
              </w:rPr>
              <w:drawing>
                <wp:inline distT="0" distB="0" distL="0" distR="0" wp14:anchorId="642BE82E" wp14:editId="0377153D">
                  <wp:extent cx="2257740" cy="1533739"/>
                  <wp:effectExtent l="0" t="0" r="9525" b="9525"/>
                  <wp:docPr id="5943039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03987" name=""/>
                          <pic:cNvPicPr/>
                        </pic:nvPicPr>
                        <pic:blipFill>
                          <a:blip r:embed="rId17"/>
                          <a:stretch>
                            <a:fillRect/>
                          </a:stretch>
                        </pic:blipFill>
                        <pic:spPr>
                          <a:xfrm>
                            <a:off x="0" y="0"/>
                            <a:ext cx="2257740" cy="1533739"/>
                          </a:xfrm>
                          <a:prstGeom prst="rect">
                            <a:avLst/>
                          </a:prstGeom>
                        </pic:spPr>
                      </pic:pic>
                    </a:graphicData>
                  </a:graphic>
                </wp:inline>
              </w:drawing>
            </w:r>
          </w:p>
        </w:tc>
        <w:tc>
          <w:tcPr>
            <w:tcW w:w="4346" w:type="dxa"/>
          </w:tcPr>
          <w:p w14:paraId="62F37CDE" w14:textId="53BAF9C1" w:rsidR="00E2117F" w:rsidRDefault="00E2117F" w:rsidP="001A283B">
            <w:pPr>
              <w:pStyle w:val="Corpsdetexte"/>
              <w:spacing w:line="290" w:lineRule="auto"/>
              <w:ind w:right="38"/>
              <w:jc w:val="both"/>
              <w:rPr>
                <w:rFonts w:asciiTheme="minorHAnsi" w:eastAsiaTheme="minorHAnsi" w:hAnsiTheme="minorHAnsi" w:cstheme="minorBidi"/>
                <w:color w:val="000000" w:themeColor="text1"/>
                <w:sz w:val="24"/>
                <w:szCs w:val="24"/>
              </w:rPr>
            </w:pPr>
            <w:r>
              <w:rPr>
                <w:rFonts w:asciiTheme="minorHAnsi" w:eastAsiaTheme="minorHAnsi" w:hAnsiTheme="minorHAnsi" w:cstheme="minorBidi"/>
                <w:color w:val="000000" w:themeColor="text1"/>
                <w:sz w:val="24"/>
                <w:szCs w:val="24"/>
              </w:rPr>
              <w:t>Avec u</w:t>
            </w:r>
            <w:r w:rsidRPr="00812A8B">
              <w:rPr>
                <w:rFonts w:asciiTheme="minorHAnsi" w:eastAsiaTheme="minorHAnsi" w:hAnsiTheme="minorHAnsi" w:cstheme="minorBidi"/>
                <w:color w:val="000000" w:themeColor="text1"/>
                <w:sz w:val="24"/>
                <w:szCs w:val="24"/>
              </w:rPr>
              <w:t xml:space="preserve">n réseau de 150 experts spécialisés, </w:t>
            </w:r>
            <w:proofErr w:type="spellStart"/>
            <w:r w:rsidRPr="00812A8B">
              <w:rPr>
                <w:rFonts w:asciiTheme="minorHAnsi" w:eastAsiaTheme="minorHAnsi" w:hAnsiTheme="minorHAnsi" w:cstheme="minorBidi"/>
                <w:color w:val="000000" w:themeColor="text1"/>
                <w:sz w:val="24"/>
                <w:szCs w:val="24"/>
              </w:rPr>
              <w:t>Classic</w:t>
            </w:r>
            <w:proofErr w:type="spellEnd"/>
            <w:r w:rsidRPr="00812A8B">
              <w:rPr>
                <w:rFonts w:asciiTheme="minorHAnsi" w:eastAsiaTheme="minorHAnsi" w:hAnsiTheme="minorHAnsi" w:cstheme="minorBidi"/>
                <w:color w:val="000000" w:themeColor="text1"/>
                <w:sz w:val="24"/>
                <w:szCs w:val="24"/>
              </w:rPr>
              <w:t xml:space="preserve"> Expert se positionne comme un acteur majeur dans le domaine des véhicules de collection en France.</w:t>
            </w:r>
          </w:p>
        </w:tc>
      </w:tr>
      <w:tr w:rsidR="001A283B" w14:paraId="6462BA7B" w14:textId="77777777" w:rsidTr="006872F2">
        <w:tc>
          <w:tcPr>
            <w:tcW w:w="4716" w:type="dxa"/>
          </w:tcPr>
          <w:p w14:paraId="655E72D0" w14:textId="05034083" w:rsidR="001A283B" w:rsidRDefault="006872F2" w:rsidP="00872713">
            <w:pPr>
              <w:pStyle w:val="Corpsdetexte"/>
              <w:spacing w:line="290" w:lineRule="auto"/>
              <w:ind w:right="38"/>
              <w:jc w:val="both"/>
              <w:rPr>
                <w:rFonts w:asciiTheme="minorHAnsi" w:eastAsiaTheme="minorHAnsi" w:hAnsiTheme="minorHAnsi" w:cstheme="minorBidi"/>
                <w:color w:val="000000" w:themeColor="text1"/>
                <w:sz w:val="24"/>
                <w:szCs w:val="24"/>
              </w:rPr>
            </w:pPr>
            <w:r w:rsidRPr="006872F2">
              <w:rPr>
                <w:rFonts w:asciiTheme="minorHAnsi" w:eastAsiaTheme="minorHAnsi" w:hAnsiTheme="minorHAnsi" w:cstheme="minorBidi"/>
                <w:color w:val="000000" w:themeColor="text1"/>
                <w:sz w:val="24"/>
                <w:szCs w:val="24"/>
              </w:rPr>
              <w:lastRenderedPageBreak/>
              <w:drawing>
                <wp:inline distT="0" distB="0" distL="0" distR="0" wp14:anchorId="68CE919E" wp14:editId="57B544CC">
                  <wp:extent cx="2248214" cy="1514686"/>
                  <wp:effectExtent l="0" t="0" r="0" b="0"/>
                  <wp:docPr id="1893465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6590" name=""/>
                          <pic:cNvPicPr/>
                        </pic:nvPicPr>
                        <pic:blipFill>
                          <a:blip r:embed="rId18"/>
                          <a:stretch>
                            <a:fillRect/>
                          </a:stretch>
                        </pic:blipFill>
                        <pic:spPr>
                          <a:xfrm>
                            <a:off x="0" y="0"/>
                            <a:ext cx="2248214" cy="1514686"/>
                          </a:xfrm>
                          <a:prstGeom prst="rect">
                            <a:avLst/>
                          </a:prstGeom>
                        </pic:spPr>
                      </pic:pic>
                    </a:graphicData>
                  </a:graphic>
                </wp:inline>
              </w:drawing>
            </w:r>
          </w:p>
        </w:tc>
        <w:tc>
          <w:tcPr>
            <w:tcW w:w="4346" w:type="dxa"/>
          </w:tcPr>
          <w:p w14:paraId="73677E3C" w14:textId="4F358076" w:rsidR="001A283B" w:rsidRDefault="00812A8B" w:rsidP="00872713">
            <w:pPr>
              <w:pStyle w:val="Corpsdetexte"/>
              <w:spacing w:line="290" w:lineRule="auto"/>
              <w:ind w:right="38"/>
              <w:jc w:val="both"/>
              <w:rPr>
                <w:rFonts w:asciiTheme="minorHAnsi" w:eastAsiaTheme="minorEastAsia" w:hAnsiTheme="minorHAnsi" w:cstheme="minorBidi"/>
                <w:sz w:val="24"/>
                <w:szCs w:val="24"/>
              </w:rPr>
            </w:pPr>
            <w:r>
              <w:rPr>
                <w:rFonts w:asciiTheme="minorHAnsi" w:eastAsiaTheme="minorHAnsi" w:hAnsiTheme="minorHAnsi" w:cstheme="minorBidi"/>
                <w:color w:val="000000" w:themeColor="text1"/>
                <w:sz w:val="24"/>
                <w:szCs w:val="24"/>
              </w:rPr>
              <w:t>Avec u</w:t>
            </w:r>
            <w:r w:rsidRPr="00812A8B">
              <w:rPr>
                <w:rFonts w:asciiTheme="minorHAnsi" w:eastAsiaTheme="minorHAnsi" w:hAnsiTheme="minorHAnsi" w:cstheme="minorBidi"/>
                <w:color w:val="000000" w:themeColor="text1"/>
                <w:sz w:val="24"/>
                <w:szCs w:val="24"/>
              </w:rPr>
              <w:t xml:space="preserve">n réseau de 150 experts spécialisés, </w:t>
            </w:r>
            <w:proofErr w:type="spellStart"/>
            <w:r w:rsidRPr="00812A8B">
              <w:rPr>
                <w:rFonts w:asciiTheme="minorHAnsi" w:eastAsiaTheme="minorHAnsi" w:hAnsiTheme="minorHAnsi" w:cstheme="minorBidi"/>
                <w:color w:val="000000" w:themeColor="text1"/>
                <w:sz w:val="24"/>
                <w:szCs w:val="24"/>
              </w:rPr>
              <w:t>Classic</w:t>
            </w:r>
            <w:proofErr w:type="spellEnd"/>
            <w:r w:rsidRPr="00812A8B">
              <w:rPr>
                <w:rFonts w:asciiTheme="minorHAnsi" w:eastAsiaTheme="minorHAnsi" w:hAnsiTheme="minorHAnsi" w:cstheme="minorBidi"/>
                <w:color w:val="000000" w:themeColor="text1"/>
                <w:sz w:val="24"/>
                <w:szCs w:val="24"/>
              </w:rPr>
              <w:t xml:space="preserve"> Expert se positionne comme un acteur majeur dans le domaine des véhicules de collection en France.</w:t>
            </w:r>
          </w:p>
        </w:tc>
      </w:tr>
      <w:tr w:rsidR="001A283B" w14:paraId="5B5E1F75" w14:textId="77777777" w:rsidTr="006872F2">
        <w:tc>
          <w:tcPr>
            <w:tcW w:w="4716" w:type="dxa"/>
          </w:tcPr>
          <w:p w14:paraId="2B72BFE7" w14:textId="0EA090C9" w:rsidR="001A283B" w:rsidRPr="001A283B" w:rsidRDefault="006872F2" w:rsidP="00872713">
            <w:pPr>
              <w:pStyle w:val="Corpsdetexte"/>
              <w:spacing w:line="290" w:lineRule="auto"/>
              <w:ind w:right="38"/>
              <w:jc w:val="both"/>
              <w:rPr>
                <w:rFonts w:asciiTheme="minorHAnsi" w:hAnsiTheme="minorHAnsi" w:cstheme="minorHAnsi"/>
              </w:rPr>
            </w:pPr>
            <w:r w:rsidRPr="006872F2">
              <w:rPr>
                <w:rFonts w:asciiTheme="minorHAnsi" w:hAnsiTheme="minorHAnsi" w:cstheme="minorHAnsi"/>
              </w:rPr>
              <w:drawing>
                <wp:inline distT="0" distB="0" distL="0" distR="0" wp14:anchorId="40DF2950" wp14:editId="4C40C80A">
                  <wp:extent cx="2229161" cy="1352739"/>
                  <wp:effectExtent l="0" t="0" r="0" b="0"/>
                  <wp:docPr id="4707798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79810" name=""/>
                          <pic:cNvPicPr/>
                        </pic:nvPicPr>
                        <pic:blipFill>
                          <a:blip r:embed="rId19"/>
                          <a:stretch>
                            <a:fillRect/>
                          </a:stretch>
                        </pic:blipFill>
                        <pic:spPr>
                          <a:xfrm>
                            <a:off x="0" y="0"/>
                            <a:ext cx="2229161" cy="1352739"/>
                          </a:xfrm>
                          <a:prstGeom prst="rect">
                            <a:avLst/>
                          </a:prstGeom>
                        </pic:spPr>
                      </pic:pic>
                    </a:graphicData>
                  </a:graphic>
                </wp:inline>
              </w:drawing>
            </w:r>
          </w:p>
        </w:tc>
        <w:tc>
          <w:tcPr>
            <w:tcW w:w="4346" w:type="dxa"/>
          </w:tcPr>
          <w:p w14:paraId="56EA5139" w14:textId="77777777" w:rsidR="001A283B" w:rsidRDefault="001A283B" w:rsidP="00872713">
            <w:pPr>
              <w:pStyle w:val="Corpsdetexte"/>
              <w:spacing w:line="290" w:lineRule="auto"/>
              <w:ind w:right="38"/>
              <w:jc w:val="both"/>
              <w:rPr>
                <w:rFonts w:asciiTheme="minorHAnsi" w:eastAsiaTheme="minorEastAsia" w:hAnsiTheme="minorHAnsi" w:cstheme="minorBidi"/>
                <w:sz w:val="24"/>
                <w:szCs w:val="24"/>
              </w:rPr>
            </w:pPr>
          </w:p>
          <w:p w14:paraId="6C38D55C" w14:textId="0C356A88" w:rsidR="00812A8B" w:rsidRDefault="00812A8B" w:rsidP="00872713">
            <w:pPr>
              <w:pStyle w:val="Corpsdetexte"/>
              <w:spacing w:line="290" w:lineRule="auto"/>
              <w:ind w:right="38"/>
              <w:jc w:val="both"/>
              <w:rPr>
                <w:rFonts w:asciiTheme="minorHAnsi" w:eastAsiaTheme="minorEastAsia" w:hAnsiTheme="minorHAnsi" w:cstheme="minorBidi"/>
                <w:sz w:val="24"/>
                <w:szCs w:val="24"/>
              </w:rPr>
            </w:pPr>
            <w:r w:rsidRPr="006872F2">
              <w:rPr>
                <w:rFonts w:asciiTheme="minorHAnsi" w:eastAsiaTheme="minorHAnsi" w:hAnsiTheme="minorHAnsi" w:cstheme="minorBidi"/>
                <w:color w:val="000000" w:themeColor="text1"/>
                <w:sz w:val="24"/>
                <w:szCs w:val="24"/>
              </w:rPr>
              <w:t xml:space="preserve">Les motos de collection phares de 1946 à 1965, mises en avant dans le Baromètre des Véhicules de Collection, publié par </w:t>
            </w:r>
            <w:proofErr w:type="spellStart"/>
            <w:r w:rsidRPr="006872F2">
              <w:rPr>
                <w:rFonts w:asciiTheme="minorHAnsi" w:eastAsiaTheme="minorHAnsi" w:hAnsiTheme="minorHAnsi" w:cstheme="minorBidi"/>
                <w:color w:val="000000" w:themeColor="text1"/>
                <w:sz w:val="24"/>
                <w:szCs w:val="24"/>
              </w:rPr>
              <w:t>Classic</w:t>
            </w:r>
            <w:proofErr w:type="spellEnd"/>
            <w:r w:rsidRPr="006872F2">
              <w:rPr>
                <w:rFonts w:asciiTheme="minorHAnsi" w:eastAsiaTheme="minorHAnsi" w:hAnsiTheme="minorHAnsi" w:cstheme="minorBidi"/>
                <w:color w:val="000000" w:themeColor="text1"/>
                <w:sz w:val="24"/>
                <w:szCs w:val="24"/>
              </w:rPr>
              <w:t xml:space="preserve"> Expert.</w:t>
            </w:r>
          </w:p>
        </w:tc>
      </w:tr>
      <w:tr w:rsidR="001A283B" w14:paraId="1D53A8CF" w14:textId="77777777" w:rsidTr="006872F2">
        <w:tc>
          <w:tcPr>
            <w:tcW w:w="4716" w:type="dxa"/>
          </w:tcPr>
          <w:p w14:paraId="4353364B" w14:textId="0F7B7830" w:rsidR="001A283B" w:rsidRPr="001A283B" w:rsidRDefault="006872F2" w:rsidP="00872713">
            <w:pPr>
              <w:pStyle w:val="Corpsdetexte"/>
              <w:spacing w:line="290" w:lineRule="auto"/>
              <w:ind w:right="38"/>
              <w:jc w:val="both"/>
              <w:rPr>
                <w:rFonts w:asciiTheme="minorHAnsi" w:hAnsiTheme="minorHAnsi" w:cstheme="minorHAnsi"/>
              </w:rPr>
            </w:pPr>
            <w:r w:rsidRPr="006872F2">
              <w:rPr>
                <w:rFonts w:asciiTheme="minorHAnsi" w:hAnsiTheme="minorHAnsi" w:cstheme="minorHAnsi"/>
              </w:rPr>
              <w:drawing>
                <wp:inline distT="0" distB="0" distL="0" distR="0" wp14:anchorId="0EBE7367" wp14:editId="3B5DDF1B">
                  <wp:extent cx="2257740" cy="1524213"/>
                  <wp:effectExtent l="0" t="0" r="0" b="0"/>
                  <wp:docPr id="19053658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65861" name=""/>
                          <pic:cNvPicPr/>
                        </pic:nvPicPr>
                        <pic:blipFill>
                          <a:blip r:embed="rId20"/>
                          <a:stretch>
                            <a:fillRect/>
                          </a:stretch>
                        </pic:blipFill>
                        <pic:spPr>
                          <a:xfrm>
                            <a:off x="0" y="0"/>
                            <a:ext cx="2257740" cy="1524213"/>
                          </a:xfrm>
                          <a:prstGeom prst="rect">
                            <a:avLst/>
                          </a:prstGeom>
                        </pic:spPr>
                      </pic:pic>
                    </a:graphicData>
                  </a:graphic>
                </wp:inline>
              </w:drawing>
            </w:r>
          </w:p>
        </w:tc>
        <w:tc>
          <w:tcPr>
            <w:tcW w:w="4346" w:type="dxa"/>
          </w:tcPr>
          <w:p w14:paraId="0A55D95F" w14:textId="77777777" w:rsidR="006872F2" w:rsidRDefault="006872F2" w:rsidP="00872713">
            <w:pPr>
              <w:pStyle w:val="Corpsdetexte"/>
              <w:spacing w:line="290" w:lineRule="auto"/>
              <w:ind w:right="38"/>
              <w:jc w:val="both"/>
              <w:rPr>
                <w:rFonts w:asciiTheme="minorHAnsi" w:eastAsiaTheme="minorHAnsi" w:hAnsiTheme="minorHAnsi" w:cstheme="minorBidi"/>
                <w:color w:val="000000" w:themeColor="text1"/>
                <w:sz w:val="24"/>
                <w:szCs w:val="24"/>
              </w:rPr>
            </w:pPr>
          </w:p>
          <w:p w14:paraId="6A56C1BF" w14:textId="3032077B" w:rsidR="001A283B" w:rsidRDefault="006872F2" w:rsidP="00872713">
            <w:pPr>
              <w:pStyle w:val="Corpsdetexte"/>
              <w:spacing w:line="290" w:lineRule="auto"/>
              <w:ind w:right="38"/>
              <w:jc w:val="both"/>
              <w:rPr>
                <w:rFonts w:asciiTheme="minorHAnsi" w:eastAsiaTheme="minorEastAsia" w:hAnsiTheme="minorHAnsi" w:cstheme="minorBidi"/>
                <w:sz w:val="24"/>
                <w:szCs w:val="24"/>
              </w:rPr>
            </w:pPr>
            <w:r>
              <w:rPr>
                <w:rFonts w:asciiTheme="minorHAnsi" w:eastAsiaTheme="minorHAnsi" w:hAnsiTheme="minorHAnsi" w:cstheme="minorBidi"/>
                <w:color w:val="000000" w:themeColor="text1"/>
                <w:sz w:val="24"/>
                <w:szCs w:val="24"/>
              </w:rPr>
              <w:t>Avec u</w:t>
            </w:r>
            <w:r w:rsidRPr="00812A8B">
              <w:rPr>
                <w:rFonts w:asciiTheme="minorHAnsi" w:eastAsiaTheme="minorHAnsi" w:hAnsiTheme="minorHAnsi" w:cstheme="minorBidi"/>
                <w:color w:val="000000" w:themeColor="text1"/>
                <w:sz w:val="24"/>
                <w:szCs w:val="24"/>
              </w:rPr>
              <w:t xml:space="preserve">n réseau de 150 experts spécialisés, </w:t>
            </w:r>
            <w:proofErr w:type="spellStart"/>
            <w:r w:rsidRPr="00812A8B">
              <w:rPr>
                <w:rFonts w:asciiTheme="minorHAnsi" w:eastAsiaTheme="minorHAnsi" w:hAnsiTheme="minorHAnsi" w:cstheme="minorBidi"/>
                <w:color w:val="000000" w:themeColor="text1"/>
                <w:sz w:val="24"/>
                <w:szCs w:val="24"/>
              </w:rPr>
              <w:t>Classic</w:t>
            </w:r>
            <w:proofErr w:type="spellEnd"/>
            <w:r w:rsidRPr="00812A8B">
              <w:rPr>
                <w:rFonts w:asciiTheme="minorHAnsi" w:eastAsiaTheme="minorHAnsi" w:hAnsiTheme="minorHAnsi" w:cstheme="minorBidi"/>
                <w:color w:val="000000" w:themeColor="text1"/>
                <w:sz w:val="24"/>
                <w:szCs w:val="24"/>
              </w:rPr>
              <w:t xml:space="preserve"> Expert se positionne comme un acteur majeur dans le domaine des véhicules de collection en France.</w:t>
            </w:r>
          </w:p>
        </w:tc>
      </w:tr>
    </w:tbl>
    <w:p w14:paraId="41B5441B" w14:textId="77777777" w:rsidR="001A283B" w:rsidRDefault="001A283B" w:rsidP="005A5D73">
      <w:pPr>
        <w:jc w:val="both"/>
        <w:rPr>
          <w:rFonts w:asciiTheme="minorHAnsi" w:hAnsiTheme="minorHAnsi" w:cstheme="minorHAnsi"/>
        </w:rPr>
      </w:pPr>
    </w:p>
    <w:p w14:paraId="66DD1D5F" w14:textId="77777777" w:rsidR="005A5D73" w:rsidRDefault="005A5D73" w:rsidP="005A5D73">
      <w:pPr>
        <w:jc w:val="both"/>
        <w:rPr>
          <w:rFonts w:asciiTheme="minorHAnsi" w:hAnsiTheme="minorHAnsi" w:cstheme="minorHAnsi"/>
          <w:sz w:val="20"/>
          <w:szCs w:val="20"/>
        </w:rPr>
      </w:pPr>
    </w:p>
    <w:p w14:paraId="13977797" w14:textId="73ED3735" w:rsidR="005A5D73" w:rsidRPr="00CD2C34" w:rsidRDefault="005A5D73" w:rsidP="005A5D73">
      <w:pPr>
        <w:spacing w:after="240"/>
        <w:jc w:val="both"/>
        <w:rPr>
          <w:rFonts w:ascii="Arial" w:hAnsi="Arial" w:cs="Arial"/>
          <w:b/>
          <w:bCs/>
          <w:i/>
          <w:iCs/>
          <w:sz w:val="18"/>
          <w:szCs w:val="18"/>
        </w:rPr>
      </w:pPr>
      <w:r w:rsidRPr="00CD2C34">
        <w:rPr>
          <w:rFonts w:ascii="Arial" w:hAnsi="Arial" w:cs="Arial"/>
          <w:b/>
          <w:bCs/>
          <w:i/>
          <w:iCs/>
          <w:sz w:val="18"/>
          <w:szCs w:val="18"/>
        </w:rPr>
        <w:t xml:space="preserve">A propos de </w:t>
      </w:r>
      <w:proofErr w:type="spellStart"/>
      <w:r w:rsidRPr="00CD2C34">
        <w:rPr>
          <w:rFonts w:ascii="Arial" w:hAnsi="Arial" w:cs="Arial"/>
          <w:b/>
          <w:bCs/>
          <w:i/>
          <w:iCs/>
          <w:sz w:val="18"/>
          <w:szCs w:val="18"/>
        </w:rPr>
        <w:t>Classic</w:t>
      </w:r>
      <w:proofErr w:type="spellEnd"/>
      <w:r w:rsidRPr="00CD2C34">
        <w:rPr>
          <w:rFonts w:ascii="Arial" w:hAnsi="Arial" w:cs="Arial"/>
          <w:b/>
          <w:bCs/>
          <w:i/>
          <w:iCs/>
          <w:sz w:val="18"/>
          <w:szCs w:val="18"/>
        </w:rPr>
        <w:t xml:space="preserve"> Expert</w:t>
      </w:r>
      <w:r w:rsidR="00E51ECD">
        <w:rPr>
          <w:rFonts w:ascii="Arial" w:hAnsi="Arial" w:cs="Arial"/>
          <w:b/>
          <w:bCs/>
          <w:i/>
          <w:iCs/>
          <w:sz w:val="18"/>
          <w:szCs w:val="18"/>
        </w:rPr>
        <w:t> :</w:t>
      </w:r>
      <w:r w:rsidR="00E51ECD" w:rsidRPr="00E51ECD">
        <w:rPr>
          <w:rStyle w:val="Lienhypertexte"/>
        </w:rPr>
        <w:t xml:space="preserve"> </w:t>
      </w:r>
      <w:r w:rsidR="00E51ECD" w:rsidRPr="00E51ECD">
        <w:rPr>
          <w:rStyle w:val="Lienhypertexte"/>
          <w:rFonts w:ascii="Arial" w:hAnsi="Arial" w:cs="Arial"/>
          <w:b/>
          <w:bCs/>
          <w:i/>
          <w:iCs/>
          <w:sz w:val="18"/>
          <w:szCs w:val="18"/>
        </w:rPr>
        <w:t> </w:t>
      </w:r>
      <w:hyperlink r:id="rId21" w:history="1">
        <w:r w:rsidR="00E51ECD" w:rsidRPr="00E51ECD">
          <w:rPr>
            <w:rStyle w:val="Lienhypertexte"/>
            <w:rFonts w:ascii="Arial" w:hAnsi="Arial" w:cs="Arial"/>
            <w:b/>
            <w:bCs/>
            <w:i/>
            <w:iCs/>
            <w:sz w:val="18"/>
            <w:szCs w:val="18"/>
          </w:rPr>
          <w:t>http://classicexpert.fr/</w:t>
        </w:r>
      </w:hyperlink>
    </w:p>
    <w:p w14:paraId="34D39FF7" w14:textId="241FA974" w:rsidR="005A5D73" w:rsidRDefault="005A5D73" w:rsidP="005A5D73">
      <w:pPr>
        <w:jc w:val="both"/>
        <w:rPr>
          <w:rFonts w:ascii="Arial" w:hAnsi="Arial" w:cs="Arial"/>
          <w:sz w:val="18"/>
          <w:szCs w:val="18"/>
        </w:rPr>
      </w:pPr>
      <w:proofErr w:type="spellStart"/>
      <w:r w:rsidRPr="00CD2C34">
        <w:rPr>
          <w:rFonts w:ascii="Arial" w:hAnsi="Arial" w:cs="Arial"/>
          <w:sz w:val="18"/>
          <w:szCs w:val="18"/>
        </w:rPr>
        <w:t>Classic</w:t>
      </w:r>
      <w:proofErr w:type="spellEnd"/>
      <w:r w:rsidRPr="00CD2C34">
        <w:rPr>
          <w:rFonts w:ascii="Arial" w:hAnsi="Arial" w:cs="Arial"/>
          <w:sz w:val="18"/>
          <w:szCs w:val="18"/>
        </w:rPr>
        <w:t xml:space="preserve"> Expert est une marque créée en 2014 par le leader de l’expertise automobile en France, BCA Expertise. Le réseau </w:t>
      </w:r>
      <w:proofErr w:type="spellStart"/>
      <w:r w:rsidRPr="00CD2C34">
        <w:rPr>
          <w:rFonts w:ascii="Arial" w:hAnsi="Arial" w:cs="Arial"/>
          <w:sz w:val="18"/>
          <w:szCs w:val="18"/>
        </w:rPr>
        <w:t>Classic</w:t>
      </w:r>
      <w:proofErr w:type="spellEnd"/>
      <w:r w:rsidRPr="00CD2C34">
        <w:rPr>
          <w:rFonts w:ascii="Arial" w:hAnsi="Arial" w:cs="Arial"/>
          <w:sz w:val="18"/>
          <w:szCs w:val="18"/>
        </w:rPr>
        <w:t xml:space="preserve"> Expert compte plus de 150 experts en automobile, passionnés de véhicules anciens -du 2 roues aux autocars, bus, poids lourds et même véhicules militaires- et agréés par le ministère de l’Intérieur. Que ce soit pour estimer la valeur, pour assurer un véhicule, pour le vendre ou l’acheter, ou toutes autres besoins, </w:t>
      </w:r>
      <w:proofErr w:type="spellStart"/>
      <w:r w:rsidRPr="00CD2C34">
        <w:rPr>
          <w:rFonts w:ascii="Arial" w:hAnsi="Arial" w:cs="Arial"/>
          <w:sz w:val="18"/>
          <w:szCs w:val="18"/>
        </w:rPr>
        <w:t>Classic</w:t>
      </w:r>
      <w:proofErr w:type="spellEnd"/>
      <w:r w:rsidRPr="00CD2C34">
        <w:rPr>
          <w:rFonts w:ascii="Arial" w:hAnsi="Arial" w:cs="Arial"/>
          <w:sz w:val="18"/>
          <w:szCs w:val="18"/>
        </w:rPr>
        <w:t xml:space="preserve"> Expert est présent sur toute la France, tout au long de l’année lors de nombreux événements collection, et compte parmi ses partenaires des assureurs spécialisés en collection.</w:t>
      </w:r>
    </w:p>
    <w:p w14:paraId="3FE01791" w14:textId="3794C121" w:rsidR="00E51ECD" w:rsidRPr="00E51ECD" w:rsidRDefault="00E51ECD" w:rsidP="00E51ECD">
      <w:pPr>
        <w:pStyle w:val="xmsonormal"/>
        <w:rPr>
          <w:rStyle w:val="Lienhypertexte"/>
          <w:rFonts w:ascii="Arial" w:hAnsi="Arial" w:cs="Arial"/>
          <w:b/>
          <w:bCs/>
          <w:i/>
          <w:iCs/>
          <w:sz w:val="18"/>
          <w:szCs w:val="18"/>
        </w:rPr>
      </w:pPr>
      <w:r>
        <w:rPr>
          <w:rFonts w:ascii="Arial" w:hAnsi="Arial" w:cs="Arial"/>
          <w:sz w:val="18"/>
          <w:szCs w:val="18"/>
        </w:rPr>
        <w:t xml:space="preserve">Pour suivre </w:t>
      </w:r>
      <w:proofErr w:type="spellStart"/>
      <w:r>
        <w:rPr>
          <w:rFonts w:ascii="Arial" w:hAnsi="Arial" w:cs="Arial"/>
          <w:sz w:val="18"/>
          <w:szCs w:val="18"/>
        </w:rPr>
        <w:t>Classic</w:t>
      </w:r>
      <w:proofErr w:type="spellEnd"/>
      <w:r>
        <w:rPr>
          <w:rFonts w:ascii="Arial" w:hAnsi="Arial" w:cs="Arial"/>
          <w:sz w:val="18"/>
          <w:szCs w:val="18"/>
        </w:rPr>
        <w:t xml:space="preserve"> Expert su</w:t>
      </w:r>
      <w:r w:rsidRPr="00E51ECD">
        <w:rPr>
          <w:rFonts w:ascii="Arial" w:hAnsi="Arial" w:cs="Arial"/>
          <w:sz w:val="18"/>
          <w:szCs w:val="18"/>
        </w:rPr>
        <w:t>r Facebook : </w:t>
      </w:r>
      <w:hyperlink r:id="rId22" w:history="1">
        <w:r w:rsidRPr="00E51ECD">
          <w:rPr>
            <w:rStyle w:val="Lienhypertexte"/>
            <w:rFonts w:ascii="Arial" w:hAnsi="Arial" w:cs="Arial"/>
            <w:b/>
            <w:bCs/>
            <w:i/>
            <w:iCs/>
            <w:sz w:val="18"/>
            <w:szCs w:val="18"/>
          </w:rPr>
          <w:t>https://www.facebook.com/classicexpertcollection</w:t>
        </w:r>
      </w:hyperlink>
    </w:p>
    <w:p w14:paraId="35ACA4D7" w14:textId="77777777" w:rsidR="005A5D73" w:rsidRPr="00CD2C34" w:rsidRDefault="005A5D73" w:rsidP="005A5D73">
      <w:pPr>
        <w:jc w:val="both"/>
        <w:rPr>
          <w:rFonts w:ascii="Arial" w:hAnsi="Arial" w:cs="Arial"/>
          <w:sz w:val="18"/>
          <w:szCs w:val="18"/>
        </w:rPr>
      </w:pPr>
    </w:p>
    <w:p w14:paraId="3B3CAB57" w14:textId="18B26846" w:rsidR="005A5D73" w:rsidRPr="00CD2C34" w:rsidRDefault="005A5D73" w:rsidP="005A5D73">
      <w:pPr>
        <w:spacing w:after="240"/>
        <w:jc w:val="both"/>
        <w:rPr>
          <w:rFonts w:ascii="Arial" w:hAnsi="Arial" w:cs="Arial"/>
          <w:b/>
          <w:bCs/>
          <w:i/>
          <w:iCs/>
          <w:sz w:val="18"/>
          <w:szCs w:val="18"/>
        </w:rPr>
      </w:pPr>
      <w:r w:rsidRPr="00CD2C34">
        <w:rPr>
          <w:rFonts w:ascii="Arial" w:hAnsi="Arial" w:cs="Arial"/>
          <w:b/>
          <w:bCs/>
          <w:i/>
          <w:iCs/>
          <w:sz w:val="18"/>
          <w:szCs w:val="18"/>
        </w:rPr>
        <w:t xml:space="preserve">À propos de BCA Expertise : </w:t>
      </w:r>
      <w:hyperlink r:id="rId23" w:history="1">
        <w:r w:rsidRPr="00CD2C34">
          <w:rPr>
            <w:rStyle w:val="Lienhypertexte"/>
            <w:rFonts w:ascii="Arial" w:hAnsi="Arial" w:cs="Arial"/>
            <w:b/>
            <w:bCs/>
            <w:i/>
            <w:iCs/>
            <w:sz w:val="18"/>
            <w:szCs w:val="18"/>
          </w:rPr>
          <w:t>www.bca.fr</w:t>
        </w:r>
      </w:hyperlink>
    </w:p>
    <w:p w14:paraId="2185FD47" w14:textId="3D2A1255" w:rsidR="005A5D73" w:rsidRPr="000F0205" w:rsidRDefault="005A5D73" w:rsidP="005A5D73">
      <w:pPr>
        <w:rPr>
          <w:rFonts w:ascii="Arial" w:hAnsi="Arial" w:cs="Arial"/>
          <w:sz w:val="18"/>
          <w:szCs w:val="18"/>
        </w:rPr>
      </w:pPr>
      <w:r w:rsidRPr="000F0205">
        <w:rPr>
          <w:rFonts w:ascii="Arial" w:hAnsi="Arial" w:cs="Arial"/>
          <w:sz w:val="18"/>
          <w:szCs w:val="18"/>
        </w:rPr>
        <w:t>BCA Expertise réalise des expertises automobiles dans de nombreux domaines comme les dommages en carrosserie ou mécaniques sur tous les matériels, la gestion des pertes totales, la restitution de véhicules…Riche de plus de 1500 collaborateurs dont plus de 650 experts en automobile et 450 conseillers clients et 40 techniciens, BCA Expertise bénéficie de plus de 60 ans d’expérience et est leader français de l’expertise en automobile. Chaque jour, ce sont 5000 missions qui sont traitées par les équipes portant ainsi le volume annuel d’expertises à plus de 1 million. BCA Expertise est implanté dans l’ensemble du territoire français, Dom Com inclus, au travers de 58 Unités d'Expertises et 16 Unités de Service Client. Le siège se situe à Asnières sur Seine et regroupe 150 collaborateurs.</w:t>
      </w:r>
    </w:p>
    <w:p w14:paraId="2C524A03" w14:textId="77777777" w:rsidR="005A5D73" w:rsidRDefault="005A5D73" w:rsidP="005A5D73">
      <w:pPr>
        <w:rPr>
          <w:rFonts w:ascii="Arial" w:hAnsi="Arial" w:cs="Arial"/>
          <w:color w:val="1F497D"/>
          <w:sz w:val="18"/>
          <w:szCs w:val="18"/>
        </w:rPr>
      </w:pPr>
    </w:p>
    <w:p w14:paraId="6BEE17EC" w14:textId="77777777" w:rsidR="005A5D73" w:rsidRPr="00CD2C34" w:rsidRDefault="005A5D73" w:rsidP="005A5D73">
      <w:pPr>
        <w:rPr>
          <w:rFonts w:ascii="Arial" w:hAnsi="Arial" w:cs="Arial"/>
          <w:color w:val="1F497D"/>
          <w:sz w:val="18"/>
          <w:szCs w:val="18"/>
        </w:rPr>
      </w:pPr>
    </w:p>
    <w:p w14:paraId="2818B9D6" w14:textId="77777777" w:rsidR="005A5D73" w:rsidRPr="00CD2C34" w:rsidRDefault="005A5D73" w:rsidP="005A5D73">
      <w:pPr>
        <w:autoSpaceDE w:val="0"/>
        <w:autoSpaceDN w:val="0"/>
        <w:adjustRightInd w:val="0"/>
        <w:jc w:val="both"/>
        <w:rPr>
          <w:rFonts w:ascii="Arial" w:hAnsi="Arial" w:cs="Arial"/>
          <w:b/>
          <w:bCs/>
          <w:color w:val="000000"/>
          <w:sz w:val="18"/>
          <w:szCs w:val="18"/>
        </w:rPr>
      </w:pPr>
      <w:r w:rsidRPr="00CD2C34">
        <w:rPr>
          <w:rFonts w:ascii="Arial" w:hAnsi="Arial" w:cs="Arial"/>
          <w:b/>
          <w:bCs/>
          <w:color w:val="000000"/>
          <w:sz w:val="18"/>
          <w:szCs w:val="18"/>
        </w:rPr>
        <w:t xml:space="preserve">Contacts presse : </w:t>
      </w:r>
    </w:p>
    <w:p w14:paraId="579E1F62" w14:textId="77777777" w:rsidR="005A5D73" w:rsidRPr="00CD2C34" w:rsidRDefault="005A5D73" w:rsidP="005A5D73">
      <w:pPr>
        <w:autoSpaceDE w:val="0"/>
        <w:autoSpaceDN w:val="0"/>
        <w:adjustRightInd w:val="0"/>
        <w:jc w:val="both"/>
        <w:rPr>
          <w:rFonts w:ascii="Arial" w:hAnsi="Arial" w:cs="Arial"/>
          <w:b/>
          <w:bCs/>
          <w:color w:val="000000"/>
          <w:sz w:val="18"/>
          <w:szCs w:val="18"/>
        </w:rPr>
      </w:pPr>
      <w:r w:rsidRPr="00CD2C34">
        <w:rPr>
          <w:rFonts w:ascii="Arial" w:hAnsi="Arial" w:cs="Arial"/>
          <w:b/>
          <w:bCs/>
          <w:color w:val="000000"/>
          <w:sz w:val="18"/>
          <w:szCs w:val="18"/>
        </w:rPr>
        <w:t>BCA Expertise</w:t>
      </w:r>
    </w:p>
    <w:p w14:paraId="6826C7DE" w14:textId="77777777" w:rsidR="005A5D73" w:rsidRPr="00CD2C34" w:rsidRDefault="005A5D73" w:rsidP="005A5D73">
      <w:pPr>
        <w:autoSpaceDE w:val="0"/>
        <w:autoSpaceDN w:val="0"/>
        <w:adjustRightInd w:val="0"/>
        <w:jc w:val="both"/>
        <w:rPr>
          <w:rFonts w:ascii="Arial" w:hAnsi="Arial" w:cs="Arial"/>
          <w:color w:val="000000"/>
          <w:sz w:val="18"/>
          <w:szCs w:val="18"/>
        </w:rPr>
      </w:pPr>
      <w:r w:rsidRPr="00CD2C34">
        <w:rPr>
          <w:rFonts w:ascii="Arial" w:hAnsi="Arial" w:cs="Arial"/>
          <w:color w:val="000000"/>
          <w:sz w:val="18"/>
          <w:szCs w:val="18"/>
        </w:rPr>
        <w:t xml:space="preserve">Vanessa Toutin / </w:t>
      </w:r>
      <w:hyperlink r:id="rId24" w:history="1">
        <w:r w:rsidRPr="00CD2C34">
          <w:rPr>
            <w:rStyle w:val="Lienhypertexte"/>
            <w:rFonts w:ascii="Arial" w:hAnsi="Arial" w:cs="Arial"/>
            <w:sz w:val="18"/>
            <w:szCs w:val="18"/>
          </w:rPr>
          <w:t>vanessa.toutin@bca.fr</w:t>
        </w:r>
      </w:hyperlink>
    </w:p>
    <w:p w14:paraId="32CE849D" w14:textId="77777777" w:rsidR="005A5D73" w:rsidRPr="00CD2C34" w:rsidRDefault="005A5D73" w:rsidP="005A5D73">
      <w:pPr>
        <w:autoSpaceDE w:val="0"/>
        <w:autoSpaceDN w:val="0"/>
        <w:adjustRightInd w:val="0"/>
        <w:jc w:val="both"/>
        <w:rPr>
          <w:rFonts w:ascii="Arial" w:hAnsi="Arial" w:cs="Arial"/>
          <w:b/>
          <w:bCs/>
          <w:color w:val="000000"/>
          <w:sz w:val="18"/>
          <w:szCs w:val="18"/>
        </w:rPr>
      </w:pPr>
    </w:p>
    <w:p w14:paraId="37C24344" w14:textId="77777777" w:rsidR="005A5D73" w:rsidRPr="00CD2C34" w:rsidRDefault="005A5D73" w:rsidP="005A5D73">
      <w:pPr>
        <w:pStyle w:val="Paragraphedeliste"/>
        <w:ind w:left="0"/>
        <w:rPr>
          <w:rFonts w:ascii="Arial" w:hAnsi="Arial" w:cs="Arial"/>
          <w:b/>
          <w:bCs/>
          <w:sz w:val="18"/>
          <w:szCs w:val="18"/>
        </w:rPr>
      </w:pPr>
      <w:r w:rsidRPr="00CD2C34">
        <w:rPr>
          <w:rFonts w:ascii="Arial" w:hAnsi="Arial" w:cs="Arial"/>
          <w:b/>
          <w:bCs/>
          <w:sz w:val="18"/>
          <w:szCs w:val="18"/>
        </w:rPr>
        <w:t>MDS COM</w:t>
      </w:r>
    </w:p>
    <w:p w14:paraId="329B6571" w14:textId="77777777" w:rsidR="005A5D73" w:rsidRPr="00CD2C34" w:rsidRDefault="005A5D73" w:rsidP="005A5D73">
      <w:pPr>
        <w:pStyle w:val="Paragraphedeliste"/>
        <w:ind w:left="0"/>
        <w:rPr>
          <w:rFonts w:ascii="Arial" w:hAnsi="Arial" w:cs="Arial"/>
          <w:sz w:val="18"/>
          <w:szCs w:val="18"/>
        </w:rPr>
      </w:pPr>
      <w:r w:rsidRPr="00CD2C34">
        <w:rPr>
          <w:rFonts w:ascii="Arial" w:hAnsi="Arial" w:cs="Arial"/>
          <w:sz w:val="18"/>
          <w:szCs w:val="18"/>
        </w:rPr>
        <w:t>Michaela Demissy et Audrey Puig Sokol</w:t>
      </w:r>
    </w:p>
    <w:p w14:paraId="35F258DB" w14:textId="77AB9330" w:rsidR="005A5D73" w:rsidRPr="006872F2" w:rsidRDefault="005A5D73" w:rsidP="006872F2">
      <w:pPr>
        <w:pStyle w:val="Paragraphedeliste"/>
        <w:ind w:left="0"/>
        <w:rPr>
          <w:rFonts w:ascii="Arial" w:hAnsi="Arial" w:cs="Arial"/>
          <w:sz w:val="18"/>
          <w:szCs w:val="18"/>
        </w:rPr>
      </w:pPr>
      <w:r w:rsidRPr="00CD2C34">
        <w:rPr>
          <w:rFonts w:ascii="Arial" w:hAnsi="Arial" w:cs="Arial"/>
          <w:sz w:val="18"/>
          <w:szCs w:val="18"/>
        </w:rPr>
        <w:t xml:space="preserve">06 27 27 44 85 / 06 60 89 00 57 - </w:t>
      </w:r>
      <w:hyperlink r:id="rId25" w:history="1">
        <w:r w:rsidRPr="00CD2C34">
          <w:rPr>
            <w:rStyle w:val="Lienhypertexte"/>
            <w:rFonts w:ascii="Arial" w:hAnsi="Arial" w:cs="Arial"/>
            <w:sz w:val="18"/>
            <w:szCs w:val="18"/>
          </w:rPr>
          <w:t>infopresse@mdscom.fr</w:t>
        </w:r>
      </w:hyperlink>
      <w:r w:rsidRPr="00CD2C34">
        <w:rPr>
          <w:rStyle w:val="Lienhypertexte"/>
          <w:rFonts w:ascii="Arial" w:hAnsi="Arial" w:cs="Arial"/>
          <w:sz w:val="18"/>
          <w:szCs w:val="18"/>
        </w:rPr>
        <w:t xml:space="preserve"> </w:t>
      </w:r>
    </w:p>
    <w:sectPr w:rsidR="005A5D73" w:rsidRPr="006872F2" w:rsidSect="003666D0">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CAA"/>
    <w:multiLevelType w:val="hybridMultilevel"/>
    <w:tmpl w:val="FA8A1B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57279E"/>
    <w:multiLevelType w:val="hybridMultilevel"/>
    <w:tmpl w:val="9176C3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3412E2"/>
    <w:multiLevelType w:val="hybridMultilevel"/>
    <w:tmpl w:val="3DF67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A5285C"/>
    <w:multiLevelType w:val="hybridMultilevel"/>
    <w:tmpl w:val="CBCCC62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CC1843"/>
    <w:multiLevelType w:val="hybridMultilevel"/>
    <w:tmpl w:val="DFA6670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6D1B6F"/>
    <w:multiLevelType w:val="hybridMultilevel"/>
    <w:tmpl w:val="41246B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5A1602"/>
    <w:multiLevelType w:val="hybridMultilevel"/>
    <w:tmpl w:val="97365A2A"/>
    <w:lvl w:ilvl="0" w:tplc="09CE94A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3D86BA4"/>
    <w:multiLevelType w:val="hybridMultilevel"/>
    <w:tmpl w:val="7AE2A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54C3307"/>
    <w:multiLevelType w:val="hybridMultilevel"/>
    <w:tmpl w:val="8BDE6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4354549">
    <w:abstractNumId w:val="1"/>
  </w:num>
  <w:num w:numId="2" w16cid:durableId="1799449352">
    <w:abstractNumId w:val="6"/>
  </w:num>
  <w:num w:numId="3" w16cid:durableId="1731921173">
    <w:abstractNumId w:val="2"/>
  </w:num>
  <w:num w:numId="4" w16cid:durableId="1929072848">
    <w:abstractNumId w:val="8"/>
  </w:num>
  <w:num w:numId="5" w16cid:durableId="287392948">
    <w:abstractNumId w:val="3"/>
  </w:num>
  <w:num w:numId="6" w16cid:durableId="1938444779">
    <w:abstractNumId w:val="4"/>
  </w:num>
  <w:num w:numId="7" w16cid:durableId="1329669241">
    <w:abstractNumId w:val="7"/>
  </w:num>
  <w:num w:numId="8" w16cid:durableId="2106262533">
    <w:abstractNumId w:val="5"/>
  </w:num>
  <w:num w:numId="9" w16cid:durableId="81337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D4D"/>
    <w:rsid w:val="000318DF"/>
    <w:rsid w:val="00052123"/>
    <w:rsid w:val="000714AE"/>
    <w:rsid w:val="00071B41"/>
    <w:rsid w:val="00084582"/>
    <w:rsid w:val="00090054"/>
    <w:rsid w:val="00093D64"/>
    <w:rsid w:val="000B1364"/>
    <w:rsid w:val="000B7519"/>
    <w:rsid w:val="000E0F25"/>
    <w:rsid w:val="000F0205"/>
    <w:rsid w:val="000F66BA"/>
    <w:rsid w:val="001158C4"/>
    <w:rsid w:val="001166C4"/>
    <w:rsid w:val="00116C38"/>
    <w:rsid w:val="00167B39"/>
    <w:rsid w:val="00171701"/>
    <w:rsid w:val="00173B2C"/>
    <w:rsid w:val="00176840"/>
    <w:rsid w:val="00176FDE"/>
    <w:rsid w:val="001844FE"/>
    <w:rsid w:val="001A283B"/>
    <w:rsid w:val="001B7066"/>
    <w:rsid w:val="001F07F4"/>
    <w:rsid w:val="001F0B4E"/>
    <w:rsid w:val="002374D2"/>
    <w:rsid w:val="00244344"/>
    <w:rsid w:val="00250F60"/>
    <w:rsid w:val="00275C02"/>
    <w:rsid w:val="0027684F"/>
    <w:rsid w:val="00296119"/>
    <w:rsid w:val="002A5F6C"/>
    <w:rsid w:val="002D0B5F"/>
    <w:rsid w:val="002D58A3"/>
    <w:rsid w:val="002E1037"/>
    <w:rsid w:val="002E6027"/>
    <w:rsid w:val="002F04BC"/>
    <w:rsid w:val="002F2997"/>
    <w:rsid w:val="0030083F"/>
    <w:rsid w:val="0031138A"/>
    <w:rsid w:val="00322BE0"/>
    <w:rsid w:val="00332A69"/>
    <w:rsid w:val="003373F2"/>
    <w:rsid w:val="00342DBD"/>
    <w:rsid w:val="00354F34"/>
    <w:rsid w:val="00360D3A"/>
    <w:rsid w:val="00364004"/>
    <w:rsid w:val="003666D0"/>
    <w:rsid w:val="003A0097"/>
    <w:rsid w:val="003C1ACA"/>
    <w:rsid w:val="003C487C"/>
    <w:rsid w:val="003C4F83"/>
    <w:rsid w:val="003D4FB6"/>
    <w:rsid w:val="003E237F"/>
    <w:rsid w:val="00407096"/>
    <w:rsid w:val="00413C40"/>
    <w:rsid w:val="00422C72"/>
    <w:rsid w:val="004422EE"/>
    <w:rsid w:val="004433E6"/>
    <w:rsid w:val="004459BC"/>
    <w:rsid w:val="00450D4D"/>
    <w:rsid w:val="00455AF1"/>
    <w:rsid w:val="004666C3"/>
    <w:rsid w:val="004671D9"/>
    <w:rsid w:val="00474E95"/>
    <w:rsid w:val="004758B5"/>
    <w:rsid w:val="00487D85"/>
    <w:rsid w:val="004C36C0"/>
    <w:rsid w:val="004E3023"/>
    <w:rsid w:val="00506BF8"/>
    <w:rsid w:val="00513E8B"/>
    <w:rsid w:val="00533007"/>
    <w:rsid w:val="00574B76"/>
    <w:rsid w:val="00587888"/>
    <w:rsid w:val="005A5D73"/>
    <w:rsid w:val="005C7476"/>
    <w:rsid w:val="005D0DC8"/>
    <w:rsid w:val="005D620F"/>
    <w:rsid w:val="005E435B"/>
    <w:rsid w:val="006022AD"/>
    <w:rsid w:val="00602D5D"/>
    <w:rsid w:val="00615169"/>
    <w:rsid w:val="00617876"/>
    <w:rsid w:val="006319EC"/>
    <w:rsid w:val="0064228D"/>
    <w:rsid w:val="00643151"/>
    <w:rsid w:val="00665A63"/>
    <w:rsid w:val="00666679"/>
    <w:rsid w:val="00673E4E"/>
    <w:rsid w:val="006824DE"/>
    <w:rsid w:val="006872F2"/>
    <w:rsid w:val="006B3C24"/>
    <w:rsid w:val="006F6094"/>
    <w:rsid w:val="006F6157"/>
    <w:rsid w:val="007017F9"/>
    <w:rsid w:val="00714D4A"/>
    <w:rsid w:val="0072577B"/>
    <w:rsid w:val="00725A4E"/>
    <w:rsid w:val="00766103"/>
    <w:rsid w:val="00766FDD"/>
    <w:rsid w:val="00773275"/>
    <w:rsid w:val="007852DF"/>
    <w:rsid w:val="00786207"/>
    <w:rsid w:val="007927C9"/>
    <w:rsid w:val="007D4086"/>
    <w:rsid w:val="00812A8B"/>
    <w:rsid w:val="00823DE0"/>
    <w:rsid w:val="008460D8"/>
    <w:rsid w:val="0088166F"/>
    <w:rsid w:val="008A0E05"/>
    <w:rsid w:val="0091295F"/>
    <w:rsid w:val="009214FD"/>
    <w:rsid w:val="00940132"/>
    <w:rsid w:val="00943670"/>
    <w:rsid w:val="00980689"/>
    <w:rsid w:val="009916F2"/>
    <w:rsid w:val="00995A92"/>
    <w:rsid w:val="0099681C"/>
    <w:rsid w:val="009A1875"/>
    <w:rsid w:val="009A4BED"/>
    <w:rsid w:val="009A4C1B"/>
    <w:rsid w:val="009B228B"/>
    <w:rsid w:val="009B3716"/>
    <w:rsid w:val="009D49CD"/>
    <w:rsid w:val="009D635E"/>
    <w:rsid w:val="009E159E"/>
    <w:rsid w:val="009E1887"/>
    <w:rsid w:val="009F63C1"/>
    <w:rsid w:val="009F643E"/>
    <w:rsid w:val="00A21BF6"/>
    <w:rsid w:val="00A714A7"/>
    <w:rsid w:val="00A73247"/>
    <w:rsid w:val="00A75CDE"/>
    <w:rsid w:val="00A815EF"/>
    <w:rsid w:val="00A90AFD"/>
    <w:rsid w:val="00A94CAF"/>
    <w:rsid w:val="00AB025D"/>
    <w:rsid w:val="00AB63B0"/>
    <w:rsid w:val="00AD0187"/>
    <w:rsid w:val="00AD0B11"/>
    <w:rsid w:val="00AF3B2B"/>
    <w:rsid w:val="00B014A2"/>
    <w:rsid w:val="00B1476B"/>
    <w:rsid w:val="00B17A01"/>
    <w:rsid w:val="00B209AA"/>
    <w:rsid w:val="00B30D0F"/>
    <w:rsid w:val="00B553F9"/>
    <w:rsid w:val="00B60AA9"/>
    <w:rsid w:val="00B75FDC"/>
    <w:rsid w:val="00BA542D"/>
    <w:rsid w:val="00BC5111"/>
    <w:rsid w:val="00BC53FB"/>
    <w:rsid w:val="00BE29CC"/>
    <w:rsid w:val="00BF6E7C"/>
    <w:rsid w:val="00C01DE5"/>
    <w:rsid w:val="00C23F0B"/>
    <w:rsid w:val="00C52A98"/>
    <w:rsid w:val="00C7439D"/>
    <w:rsid w:val="00C842D1"/>
    <w:rsid w:val="00C94B74"/>
    <w:rsid w:val="00CA7FDC"/>
    <w:rsid w:val="00CB6A63"/>
    <w:rsid w:val="00CD2C34"/>
    <w:rsid w:val="00CF4BC6"/>
    <w:rsid w:val="00D3157C"/>
    <w:rsid w:val="00D459D6"/>
    <w:rsid w:val="00D515BC"/>
    <w:rsid w:val="00D538B6"/>
    <w:rsid w:val="00D82F09"/>
    <w:rsid w:val="00DB13DD"/>
    <w:rsid w:val="00DB3402"/>
    <w:rsid w:val="00DC03AF"/>
    <w:rsid w:val="00DE435E"/>
    <w:rsid w:val="00DE6AEE"/>
    <w:rsid w:val="00E17AA8"/>
    <w:rsid w:val="00E20E96"/>
    <w:rsid w:val="00E2117F"/>
    <w:rsid w:val="00E51ECD"/>
    <w:rsid w:val="00E531FB"/>
    <w:rsid w:val="00E604A2"/>
    <w:rsid w:val="00E616C8"/>
    <w:rsid w:val="00E62952"/>
    <w:rsid w:val="00E64684"/>
    <w:rsid w:val="00E64DE9"/>
    <w:rsid w:val="00E90581"/>
    <w:rsid w:val="00EB1B6C"/>
    <w:rsid w:val="00EC3208"/>
    <w:rsid w:val="00EC4F10"/>
    <w:rsid w:val="00EE0D55"/>
    <w:rsid w:val="00EE4847"/>
    <w:rsid w:val="00EE492D"/>
    <w:rsid w:val="00F00BE5"/>
    <w:rsid w:val="00F03A13"/>
    <w:rsid w:val="00F132D7"/>
    <w:rsid w:val="00F20477"/>
    <w:rsid w:val="00F44FFF"/>
    <w:rsid w:val="00F83DBA"/>
    <w:rsid w:val="00F91403"/>
    <w:rsid w:val="00FA0010"/>
    <w:rsid w:val="00FA2F63"/>
    <w:rsid w:val="00FE2854"/>
    <w:rsid w:val="00FF0E81"/>
    <w:rsid w:val="122ED8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691E"/>
  <w15:chartTrackingRefBased/>
  <w15:docId w15:val="{92993891-C732-4938-A271-C4066E40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D4D"/>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50D4D"/>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450D4D"/>
    <w:rPr>
      <w:color w:val="0000FF"/>
      <w:u w:val="single"/>
    </w:rPr>
  </w:style>
  <w:style w:type="paragraph" w:customStyle="1" w:styleId="xmsonormal">
    <w:name w:val="x_msonormal"/>
    <w:basedOn w:val="Normal"/>
    <w:rsid w:val="00450D4D"/>
    <w:pPr>
      <w:spacing w:before="100" w:beforeAutospacing="1" w:after="100" w:afterAutospacing="1"/>
    </w:pPr>
  </w:style>
  <w:style w:type="paragraph" w:styleId="Rvision">
    <w:name w:val="Revision"/>
    <w:hidden/>
    <w:uiPriority w:val="99"/>
    <w:semiHidden/>
    <w:rsid w:val="00673E4E"/>
    <w:pPr>
      <w:spacing w:after="0"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F63C1"/>
    <w:rPr>
      <w:sz w:val="16"/>
      <w:szCs w:val="16"/>
    </w:rPr>
  </w:style>
  <w:style w:type="paragraph" w:styleId="Commentaire">
    <w:name w:val="annotation text"/>
    <w:basedOn w:val="Normal"/>
    <w:link w:val="CommentaireCar"/>
    <w:uiPriority w:val="99"/>
    <w:unhideWhenUsed/>
    <w:rsid w:val="009F63C1"/>
    <w:rPr>
      <w:sz w:val="20"/>
      <w:szCs w:val="20"/>
    </w:rPr>
  </w:style>
  <w:style w:type="character" w:customStyle="1" w:styleId="CommentaireCar">
    <w:name w:val="Commentaire Car"/>
    <w:basedOn w:val="Policepardfaut"/>
    <w:link w:val="Commentaire"/>
    <w:uiPriority w:val="99"/>
    <w:rsid w:val="009F63C1"/>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F63C1"/>
    <w:rPr>
      <w:b/>
      <w:bCs/>
    </w:rPr>
  </w:style>
  <w:style w:type="character" w:customStyle="1" w:styleId="ObjetducommentaireCar">
    <w:name w:val="Objet du commentaire Car"/>
    <w:basedOn w:val="CommentaireCar"/>
    <w:link w:val="Objetducommentaire"/>
    <w:uiPriority w:val="99"/>
    <w:semiHidden/>
    <w:rsid w:val="009F63C1"/>
    <w:rPr>
      <w:rFonts w:ascii="Times New Roman" w:hAnsi="Times New Roman" w:cs="Times New Roman"/>
      <w:b/>
      <w:bCs/>
      <w:sz w:val="20"/>
      <w:szCs w:val="20"/>
      <w:lang w:eastAsia="fr-FR"/>
    </w:rPr>
  </w:style>
  <w:style w:type="paragraph" w:styleId="Paragraphedeliste">
    <w:name w:val="List Paragraph"/>
    <w:basedOn w:val="Normal"/>
    <w:uiPriority w:val="1"/>
    <w:qFormat/>
    <w:rsid w:val="00176FDE"/>
    <w:pPr>
      <w:ind w:left="720"/>
      <w:contextualSpacing/>
    </w:pPr>
  </w:style>
  <w:style w:type="character" w:styleId="Mentionnonrsolue">
    <w:name w:val="Unresolved Mention"/>
    <w:basedOn w:val="Policepardfaut"/>
    <w:uiPriority w:val="99"/>
    <w:semiHidden/>
    <w:unhideWhenUsed/>
    <w:rsid w:val="00E531FB"/>
    <w:rPr>
      <w:color w:val="605E5C"/>
      <w:shd w:val="clear" w:color="auto" w:fill="E1DFDD"/>
    </w:rPr>
  </w:style>
  <w:style w:type="character" w:styleId="Lienhypertextesuivivisit">
    <w:name w:val="FollowedHyperlink"/>
    <w:basedOn w:val="Policepardfaut"/>
    <w:uiPriority w:val="99"/>
    <w:semiHidden/>
    <w:unhideWhenUsed/>
    <w:rsid w:val="0031138A"/>
    <w:rPr>
      <w:color w:val="954F72" w:themeColor="followedHyperlink"/>
      <w:u w:val="single"/>
    </w:rPr>
  </w:style>
  <w:style w:type="character" w:customStyle="1" w:styleId="ui-provider">
    <w:name w:val="ui-provider"/>
    <w:basedOn w:val="Policepardfaut"/>
    <w:rsid w:val="000F0205"/>
  </w:style>
  <w:style w:type="table" w:styleId="Grilledutableau">
    <w:name w:val="Table Grid"/>
    <w:basedOn w:val="TableauNormal"/>
    <w:uiPriority w:val="39"/>
    <w:rsid w:val="001A2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1A283B"/>
    <w:pPr>
      <w:widowControl w:val="0"/>
      <w:autoSpaceDE w:val="0"/>
      <w:autoSpaceDN w:val="0"/>
    </w:pPr>
    <w:rPr>
      <w:rFonts w:ascii="Gill Sans MT" w:eastAsia="Gill Sans MT" w:hAnsi="Gill Sans MT" w:cs="Gill Sans MT"/>
      <w:sz w:val="20"/>
      <w:szCs w:val="20"/>
      <w:lang w:eastAsia="en-US"/>
    </w:rPr>
  </w:style>
  <w:style w:type="character" w:customStyle="1" w:styleId="CorpsdetexteCar">
    <w:name w:val="Corps de texte Car"/>
    <w:basedOn w:val="Policepardfaut"/>
    <w:link w:val="Corpsdetexte"/>
    <w:uiPriority w:val="1"/>
    <w:rsid w:val="001A283B"/>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830">
      <w:bodyDiv w:val="1"/>
      <w:marLeft w:val="0"/>
      <w:marRight w:val="0"/>
      <w:marTop w:val="0"/>
      <w:marBottom w:val="0"/>
      <w:divBdr>
        <w:top w:val="none" w:sz="0" w:space="0" w:color="auto"/>
        <w:left w:val="none" w:sz="0" w:space="0" w:color="auto"/>
        <w:bottom w:val="none" w:sz="0" w:space="0" w:color="auto"/>
        <w:right w:val="none" w:sz="0" w:space="0" w:color="auto"/>
      </w:divBdr>
    </w:div>
    <w:div w:id="299308666">
      <w:bodyDiv w:val="1"/>
      <w:marLeft w:val="0"/>
      <w:marRight w:val="0"/>
      <w:marTop w:val="0"/>
      <w:marBottom w:val="0"/>
      <w:divBdr>
        <w:top w:val="none" w:sz="0" w:space="0" w:color="auto"/>
        <w:left w:val="none" w:sz="0" w:space="0" w:color="auto"/>
        <w:bottom w:val="none" w:sz="0" w:space="0" w:color="auto"/>
        <w:right w:val="none" w:sz="0" w:space="0" w:color="auto"/>
      </w:divBdr>
    </w:div>
    <w:div w:id="9340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hrome-extension://efaidnbmnnnibpcajpcglclefindmkaj/https:/www.bca.fr/wp-content/uploads/2024/01/Barometre-des-vehicules-de-collection-2024.pdf"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central-1.protection.sophos.com/?d=classicexpert.fr&amp;u=aHR0cDovL2NsYXNzaWNleHBlcnQuZnIv&amp;i=NWI2OTVjYjFjZWY0ZmExNmQzZThmODkx&amp;t=NmZnUkdMN0RrcVFtMHpVS1BNMHNUdmkyYUJzdEthZm9pdnRxZjczbTdRZz0=&amp;h=68889b283d5e41d3b757c8b556dd5eb4" TargetMode="External"/><Relationship Id="rId7" Type="http://schemas.openxmlformats.org/officeDocument/2006/relationships/webSettings" Target="webSettings.xml"/><Relationship Id="rId12" Type="http://schemas.openxmlformats.org/officeDocument/2006/relationships/hyperlink" Target="chrome-extension://efaidnbmnnnibpcajpcglclefindmkaj/https:/www.bca.fr/wp-content/uploads/2024/01/Barometre-des-vehicules-de-collection-2024.pdf" TargetMode="External"/><Relationship Id="rId17" Type="http://schemas.openxmlformats.org/officeDocument/2006/relationships/image" Target="media/image7.png"/><Relationship Id="rId25" Type="http://schemas.openxmlformats.org/officeDocument/2006/relationships/hyperlink" Target="mailto:infopresse@mdscom.fr"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mailto:vanessa.toutin@bca.fr"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www.bca.fr"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chrome-extension://efaidnbmnnnibpcajpcglclefindmkaj/https:/www.bca.fr/wp-content/uploads/2024/01/Barometre-des-vehicules-de-collection-2024.pdf" TargetMode="External"/><Relationship Id="rId22" Type="http://schemas.openxmlformats.org/officeDocument/2006/relationships/hyperlink" Target="https://www.facebook.com/classicexpertcollection"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65B656390C3B4BA5B913CA01396606" ma:contentTypeVersion="6" ma:contentTypeDescription="Crée un document." ma:contentTypeScope="" ma:versionID="a9fc120ed82616114b4444bd779494ce">
  <xsd:schema xmlns:xsd="http://www.w3.org/2001/XMLSchema" xmlns:xs="http://www.w3.org/2001/XMLSchema" xmlns:p="http://schemas.microsoft.com/office/2006/metadata/properties" xmlns:ns3="0eb832c3-993f-4658-94aa-4e51c1884f72" xmlns:ns4="8f5b90ed-839f-43a5-a087-e722357c7624" targetNamespace="http://schemas.microsoft.com/office/2006/metadata/properties" ma:root="true" ma:fieldsID="80afd09543640e8d01653005f8504ccf" ns3:_="" ns4:_="">
    <xsd:import namespace="0eb832c3-993f-4658-94aa-4e51c1884f72"/>
    <xsd:import namespace="8f5b90ed-839f-43a5-a087-e722357c7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832c3-993f-4658-94aa-4e51c1884f7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b90ed-839f-43a5-a087-e722357c7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B9283-18AB-4DA1-9CF7-E2115C0ED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832c3-993f-4658-94aa-4e51c1884f72"/>
    <ds:schemaRef ds:uri="8f5b90ed-839f-43a5-a087-e722357c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64BF7-FF59-47A8-BA37-1F8786DCBDE0}">
  <ds:schemaRefs>
    <ds:schemaRef ds:uri="http://schemas.microsoft.com/sharepoint/v3/contenttype/forms"/>
  </ds:schemaRefs>
</ds:datastoreItem>
</file>

<file path=customXml/itemProps3.xml><?xml version="1.0" encoding="utf-8"?>
<ds:datastoreItem xmlns:ds="http://schemas.openxmlformats.org/officeDocument/2006/customXml" ds:itemID="{AAAE78DA-E587-403D-ABFE-F63EC112A3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1381</Words>
  <Characters>8113</Characters>
  <Application>Microsoft Office Word</Application>
  <DocSecurity>0</DocSecurity>
  <Lines>213</Lines>
  <Paragraphs>68</Paragraphs>
  <ScaleCrop>false</ScaleCrop>
  <HeadingPairs>
    <vt:vector size="2" baseType="variant">
      <vt:variant>
        <vt:lpstr>Titre</vt:lpstr>
      </vt:variant>
      <vt:variant>
        <vt:i4>1</vt:i4>
      </vt:variant>
    </vt:vector>
  </HeadingPairs>
  <TitlesOfParts>
    <vt:vector size="1" baseType="lpstr">
      <vt:lpstr/>
    </vt:vector>
  </TitlesOfParts>
  <Company>BCA</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Justine</dc:creator>
  <cp:keywords/>
  <dc:description/>
  <cp:lastModifiedBy>Michaela DEMISSY</cp:lastModifiedBy>
  <cp:revision>9</cp:revision>
  <cp:lastPrinted>2023-10-26T22:34:00Z</cp:lastPrinted>
  <dcterms:created xsi:type="dcterms:W3CDTF">2024-01-25T10:56:00Z</dcterms:created>
  <dcterms:modified xsi:type="dcterms:W3CDTF">2024-01-29T15:54:00Z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0x010100BE65B656390C3B4BA5B913CA01396606</vt:lpwstr>
  </property>
</Properties>
</file>